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052" w:type="dxa"/>
        <w:jc w:val="center"/>
        <w:tblCellSpacing w:w="0" w:type="dxa"/>
        <w:tblInd w:w="675" w:type="dxa"/>
        <w:shd w:val="clear" w:color="auto" w:fill="FFFFFF"/>
        <w:tblCellMar>
          <w:left w:w="0" w:type="dxa"/>
          <w:right w:w="0" w:type="dxa"/>
        </w:tblCellMar>
        <w:tblLook w:val="04A0" w:firstRow="1" w:lastRow="0" w:firstColumn="1" w:lastColumn="0" w:noHBand="0" w:noVBand="1"/>
      </w:tblPr>
      <w:tblGrid>
        <w:gridCol w:w="6246"/>
        <w:gridCol w:w="7806"/>
      </w:tblGrid>
      <w:tr w:rsidR="0045442C" w:rsidRPr="0045442C" w:rsidTr="002D0A53">
        <w:trPr>
          <w:trHeight w:val="851"/>
          <w:tblCellSpacing w:w="0" w:type="dxa"/>
          <w:jc w:val="center"/>
        </w:trPr>
        <w:tc>
          <w:tcPr>
            <w:tcW w:w="6246" w:type="dxa"/>
            <w:shd w:val="clear" w:color="auto" w:fill="FFFFFF"/>
            <w:tcMar>
              <w:top w:w="0" w:type="dxa"/>
              <w:left w:w="108" w:type="dxa"/>
              <w:bottom w:w="0" w:type="dxa"/>
              <w:right w:w="108" w:type="dxa"/>
            </w:tcMar>
            <w:hideMark/>
          </w:tcPr>
          <w:p w:rsidR="00545FE4" w:rsidRPr="002E5A3F" w:rsidRDefault="00545FE4" w:rsidP="002E5A3F">
            <w:pPr>
              <w:spacing w:after="0" w:line="240" w:lineRule="auto"/>
              <w:jc w:val="center"/>
              <w:rPr>
                <w:rFonts w:asciiTheme="majorHAnsi" w:eastAsia="Times New Roman" w:hAnsiTheme="majorHAnsi" w:cstheme="majorHAnsi"/>
                <w:sz w:val="26"/>
                <w:szCs w:val="26"/>
                <w:lang w:val="en-US" w:eastAsia="vi-VN"/>
              </w:rPr>
            </w:pPr>
            <w:r w:rsidRPr="0045442C">
              <w:rPr>
                <w:rFonts w:asciiTheme="majorHAnsi" w:eastAsia="Times New Roman" w:hAnsiTheme="majorHAnsi" w:cstheme="majorHAnsi"/>
                <w:noProof/>
                <w:sz w:val="26"/>
                <w:szCs w:val="26"/>
                <w:lang w:val="en-US"/>
              </w:rPr>
              <mc:AlternateContent>
                <mc:Choice Requires="wps">
                  <w:drawing>
                    <wp:anchor distT="0" distB="0" distL="114300" distR="114300" simplePos="0" relativeHeight="251662336" behindDoc="0" locked="0" layoutInCell="1" allowOverlap="1" wp14:anchorId="6EA2912D" wp14:editId="6DA863AE">
                      <wp:simplePos x="0" y="0"/>
                      <wp:positionH relativeFrom="column">
                        <wp:posOffset>1384300</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9pt,47pt" to="175.1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" strokecolor="black [3213]"/>
                  </w:pict>
                </mc:Fallback>
              </mc:AlternateContent>
            </w:r>
            <w:r w:rsidRPr="0045442C">
              <w:rPr>
                <w:rFonts w:asciiTheme="majorHAnsi" w:eastAsia="Times New Roman" w:hAnsiTheme="majorHAnsi" w:cstheme="majorHAnsi"/>
                <w:sz w:val="26"/>
                <w:szCs w:val="26"/>
                <w:lang w:val="en-US" w:eastAsia="vi-VN"/>
              </w:rPr>
              <w:t>TRƯỜNG CAO ĐẲNG LÝ TỰ TRỌNG</w:t>
            </w:r>
            <w:r w:rsidRPr="0045442C">
              <w:rPr>
                <w:rFonts w:asciiTheme="majorHAnsi" w:eastAsia="Times New Roman" w:hAnsiTheme="majorHAnsi" w:cstheme="majorHAnsi"/>
                <w:sz w:val="26"/>
                <w:szCs w:val="26"/>
                <w:lang w:eastAsia="vi-VN"/>
              </w:rPr>
              <w:br/>
            </w:r>
            <w:r w:rsidRPr="0045442C">
              <w:rPr>
                <w:rFonts w:asciiTheme="majorHAnsi" w:eastAsia="Times New Roman" w:hAnsiTheme="majorHAnsi" w:cstheme="majorHAnsi"/>
                <w:sz w:val="26"/>
                <w:szCs w:val="26"/>
                <w:lang w:val="en-US" w:eastAsia="vi-VN"/>
              </w:rPr>
              <w:t>THÀNH PHỐ HỒ CHÍ MINH</w:t>
            </w:r>
            <w:r w:rsidRPr="0045442C">
              <w:rPr>
                <w:rFonts w:asciiTheme="majorHAnsi" w:eastAsia="Times New Roman" w:hAnsiTheme="majorHAnsi" w:cstheme="majorHAnsi"/>
                <w:sz w:val="26"/>
                <w:szCs w:val="26"/>
                <w:lang w:eastAsia="vi-VN"/>
              </w:rPr>
              <w:br/>
            </w:r>
            <w:r w:rsidR="002E5A3F">
              <w:rPr>
                <w:rFonts w:asciiTheme="majorHAnsi" w:eastAsia="Times New Roman" w:hAnsiTheme="majorHAnsi" w:cstheme="majorHAnsi"/>
                <w:b/>
                <w:bCs/>
                <w:sz w:val="26"/>
                <w:szCs w:val="26"/>
                <w:lang w:val="en-US" w:eastAsia="vi-VN"/>
              </w:rPr>
              <w:t>TRUNG TÂM TRUYỀN THÔNG – THƯ VIỆN</w:t>
            </w:r>
          </w:p>
        </w:tc>
        <w:tc>
          <w:tcPr>
            <w:tcW w:w="7806" w:type="dxa"/>
            <w:shd w:val="clear" w:color="auto" w:fill="FFFFFF"/>
            <w:tcMar>
              <w:top w:w="0" w:type="dxa"/>
              <w:left w:w="108" w:type="dxa"/>
              <w:bottom w:w="0" w:type="dxa"/>
              <w:right w:w="108" w:type="dxa"/>
            </w:tcMar>
            <w:hideMark/>
          </w:tcPr>
          <w:p w:rsidR="00545FE4" w:rsidRPr="0045442C" w:rsidRDefault="002D0A53" w:rsidP="00C12A25">
            <w:pPr>
              <w:spacing w:before="120" w:after="0" w:line="234" w:lineRule="atLeast"/>
              <w:jc w:val="center"/>
              <w:rPr>
                <w:rFonts w:asciiTheme="majorHAnsi" w:eastAsia="Times New Roman" w:hAnsiTheme="majorHAnsi" w:cstheme="majorHAnsi"/>
                <w:sz w:val="26"/>
                <w:szCs w:val="26"/>
                <w:lang w:eastAsia="vi-VN"/>
              </w:rPr>
            </w:pPr>
            <w:r w:rsidRPr="0045442C">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4384" behindDoc="0" locked="0" layoutInCell="1" allowOverlap="1" wp14:anchorId="0241E5F5" wp14:editId="351F89CC">
                      <wp:simplePos x="0" y="0"/>
                      <wp:positionH relativeFrom="column">
                        <wp:posOffset>4271010</wp:posOffset>
                      </wp:positionH>
                      <wp:positionV relativeFrom="paragraph">
                        <wp:posOffset>-104140</wp:posOffset>
                      </wp:positionV>
                      <wp:extent cx="899160" cy="340360"/>
                      <wp:effectExtent l="0" t="0" r="0" b="2540"/>
                      <wp:wrapNone/>
                      <wp:docPr id="15" name="Text Box 15"/>
                      <wp:cNvGraphicFramePr/>
                      <a:graphic xmlns:a="http://schemas.openxmlformats.org/drawingml/2006/main">
                        <a:graphicData uri="http://schemas.microsoft.com/office/word/2010/wordprocessingShape">
                          <wps:wsp>
                            <wps:cNvSpPr txBox="1"/>
                            <wps:spPr>
                              <a:xfrm>
                                <a:off x="0" y="0"/>
                                <a:ext cx="899160" cy="340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30DE4" w:rsidRPr="009D60F0" w:rsidRDefault="00D30DE4" w:rsidP="009D60F0">
                                  <w:pPr>
                                    <w:spacing w:after="0" w:line="240" w:lineRule="auto"/>
                                    <w:jc w:val="center"/>
                                    <w:rPr>
                                      <w:rFonts w:asciiTheme="majorHAnsi" w:hAnsiTheme="majorHAnsi" w:cstheme="majorHAnsi"/>
                                      <w:b/>
                                      <w:sz w:val="24"/>
                                      <w:szCs w:val="24"/>
                                      <w:lang w:val="en-US"/>
                                    </w:rPr>
                                  </w:pPr>
                                  <w:r w:rsidRPr="009D60F0">
                                    <w:rPr>
                                      <w:rFonts w:asciiTheme="majorHAnsi" w:hAnsiTheme="majorHAnsi" w:cstheme="majorHAnsi"/>
                                      <w:b/>
                                      <w:sz w:val="24"/>
                                      <w:szCs w:val="24"/>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336.3pt;margin-top:-8.2pt;width:70.8pt;height:26.8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" filled="f" stroked="f" strokeweight=".5pt">
                      <v:textbox>
                        <w:txbxContent>
                          <w:p w:rsidR="00D30DE4" w:rsidRPr="009D60F0" w:rsidRDefault="00D30DE4" w:rsidP="009D60F0">
                            <w:pPr>
                              <w:spacing w:after="0" w:line="240" w:lineRule="auto"/>
                              <w:jc w:val="center"/>
                              <w:rPr>
                                <w:rFonts w:asciiTheme="majorHAnsi" w:hAnsiTheme="majorHAnsi" w:cstheme="majorHAnsi"/>
                                <w:b/>
                                <w:sz w:val="24"/>
                                <w:szCs w:val="24"/>
                                <w:lang w:val="en-US"/>
                              </w:rPr>
                            </w:pPr>
                            <w:r w:rsidRPr="009D60F0">
                              <w:rPr>
                                <w:rFonts w:asciiTheme="majorHAnsi" w:hAnsiTheme="majorHAnsi" w:cstheme="majorHAnsi"/>
                                <w:b/>
                                <w:sz w:val="24"/>
                                <w:szCs w:val="24"/>
                                <w:lang w:val="en-US"/>
                              </w:rPr>
                              <w:t>Mẫu 01</w:t>
                            </w:r>
                          </w:p>
                        </w:txbxContent>
                      </v:textbox>
                    </v:shape>
                  </w:pict>
                </mc:Fallback>
              </mc:AlternateContent>
            </w:r>
            <w:r w:rsidRPr="0045442C">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3360" behindDoc="0" locked="0" layoutInCell="1" allowOverlap="1" wp14:anchorId="204AE842" wp14:editId="74BCE572">
                      <wp:simplePos x="0" y="0"/>
                      <wp:positionH relativeFrom="column">
                        <wp:posOffset>1366520</wp:posOffset>
                      </wp:positionH>
                      <wp:positionV relativeFrom="paragraph">
                        <wp:posOffset>475615</wp:posOffset>
                      </wp:positionV>
                      <wp:extent cx="2009775" cy="0"/>
                      <wp:effectExtent l="0" t="0" r="9525" b="19050"/>
                      <wp:wrapNone/>
                      <wp:docPr id="14" name="Straight Connector 14"/>
                      <wp:cNvGraphicFramePr/>
                      <a:graphic xmlns:a="http://schemas.openxmlformats.org/drawingml/2006/main">
                        <a:graphicData uri="http://schemas.microsoft.com/office/word/2010/wordprocessingShape">
                          <wps:wsp>
                            <wps:cNvCnPr/>
                            <wps:spPr>
                              <a:xfrm>
                                <a:off x="0" y="0"/>
                                <a:ext cx="2009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7.6pt,37.45pt" to="265.85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" strokecolor="black [3213]"/>
                  </w:pict>
                </mc:Fallback>
              </mc:AlternateContent>
            </w:r>
            <w:r w:rsidR="00545FE4" w:rsidRPr="0045442C">
              <w:rPr>
                <w:rFonts w:asciiTheme="majorHAnsi" w:eastAsia="Times New Roman" w:hAnsiTheme="majorHAnsi" w:cstheme="majorHAnsi"/>
                <w:b/>
                <w:bCs/>
                <w:sz w:val="26"/>
                <w:szCs w:val="26"/>
                <w:lang w:eastAsia="vi-VN"/>
              </w:rPr>
              <w:t>CỘNG HÒA XÃ HỘI CHỦ NGHĨA VIỆT NAM</w:t>
            </w:r>
            <w:r w:rsidR="00545FE4" w:rsidRPr="0045442C">
              <w:rPr>
                <w:rFonts w:asciiTheme="majorHAnsi" w:eastAsia="Times New Roman" w:hAnsiTheme="majorHAnsi" w:cstheme="majorHAnsi"/>
                <w:b/>
                <w:bCs/>
                <w:sz w:val="26"/>
                <w:szCs w:val="26"/>
                <w:lang w:eastAsia="vi-VN"/>
              </w:rPr>
              <w:br/>
              <w:t>Độc lập - Tự do - Hạnh phúc </w:t>
            </w:r>
            <w:r w:rsidR="00545FE4" w:rsidRPr="0045442C">
              <w:rPr>
                <w:rFonts w:asciiTheme="majorHAnsi" w:eastAsia="Times New Roman" w:hAnsiTheme="majorHAnsi" w:cstheme="majorHAnsi"/>
                <w:b/>
                <w:bCs/>
                <w:sz w:val="26"/>
                <w:szCs w:val="26"/>
                <w:lang w:eastAsia="vi-VN"/>
              </w:rPr>
              <w:br/>
            </w:r>
          </w:p>
        </w:tc>
      </w:tr>
    </w:tbl>
    <w:p w:rsidR="009B3762" w:rsidRPr="0045442C" w:rsidRDefault="00545FE4" w:rsidP="002D0A53">
      <w:pPr>
        <w:shd w:val="clear" w:color="auto" w:fill="FFFFFF"/>
        <w:spacing w:before="60" w:after="0" w:line="240" w:lineRule="auto"/>
        <w:jc w:val="center"/>
        <w:rPr>
          <w:rFonts w:asciiTheme="majorHAnsi" w:eastAsia="Times New Roman" w:hAnsiTheme="majorHAnsi" w:cstheme="majorHAnsi"/>
          <w:b/>
          <w:bCs/>
          <w:sz w:val="28"/>
          <w:szCs w:val="28"/>
          <w:lang w:val="en-US" w:eastAsia="vi-VN"/>
        </w:rPr>
      </w:pPr>
      <w:r w:rsidRPr="0045442C">
        <w:rPr>
          <w:rFonts w:asciiTheme="majorHAnsi" w:eastAsia="Times New Roman" w:hAnsiTheme="majorHAnsi" w:cstheme="majorHAnsi"/>
          <w:b/>
          <w:bCs/>
          <w:sz w:val="28"/>
          <w:szCs w:val="28"/>
          <w:lang w:eastAsia="vi-VN"/>
        </w:rPr>
        <w:t>PHIẾU ĐÁNH GIÁ, X</w:t>
      </w:r>
      <w:r w:rsidR="00800055" w:rsidRPr="0045442C">
        <w:rPr>
          <w:rFonts w:asciiTheme="majorHAnsi" w:eastAsia="Times New Roman" w:hAnsiTheme="majorHAnsi" w:cstheme="majorHAnsi"/>
          <w:b/>
          <w:bCs/>
          <w:sz w:val="28"/>
          <w:szCs w:val="28"/>
          <w:lang w:val="en-US" w:eastAsia="vi-VN"/>
        </w:rPr>
        <w:t>ẾP</w:t>
      </w:r>
      <w:r w:rsidRPr="0045442C">
        <w:rPr>
          <w:rFonts w:asciiTheme="majorHAnsi" w:eastAsia="Times New Roman" w:hAnsiTheme="majorHAnsi" w:cstheme="majorHAnsi"/>
          <w:b/>
          <w:bCs/>
          <w:sz w:val="28"/>
          <w:szCs w:val="28"/>
          <w:lang w:eastAsia="vi-VN"/>
        </w:rPr>
        <w:t xml:space="preserve"> LOẠI CHUYÊN MÔN, NGHIỆP VỤ </w:t>
      </w:r>
    </w:p>
    <w:p w:rsidR="009B3762" w:rsidRPr="0045442C" w:rsidRDefault="006D3095" w:rsidP="002D0A53">
      <w:pPr>
        <w:shd w:val="clear" w:color="auto" w:fill="FFFFFF"/>
        <w:spacing w:before="60" w:after="0" w:line="240" w:lineRule="auto"/>
        <w:jc w:val="center"/>
        <w:rPr>
          <w:rFonts w:asciiTheme="majorHAnsi" w:eastAsia="Times New Roman" w:hAnsiTheme="majorHAnsi" w:cstheme="majorHAnsi"/>
          <w:sz w:val="28"/>
          <w:szCs w:val="28"/>
          <w:lang w:val="en-US" w:eastAsia="vi-VN"/>
        </w:rPr>
      </w:pPr>
      <w:r w:rsidRPr="0045442C">
        <w:rPr>
          <w:rFonts w:asciiTheme="majorHAnsi" w:eastAsia="Times New Roman" w:hAnsiTheme="majorHAnsi" w:cstheme="majorHAnsi"/>
          <w:b/>
          <w:bCs/>
          <w:sz w:val="28"/>
          <w:szCs w:val="28"/>
          <w:lang w:val="en-US" w:eastAsia="vi-VN"/>
        </w:rPr>
        <w:t xml:space="preserve">ĐỐI VỚI </w:t>
      </w:r>
      <w:r w:rsidR="00A65523" w:rsidRPr="0045442C">
        <w:rPr>
          <w:rFonts w:asciiTheme="majorHAnsi" w:eastAsia="Times New Roman" w:hAnsiTheme="majorHAnsi" w:cstheme="majorHAnsi"/>
          <w:b/>
          <w:bCs/>
          <w:sz w:val="28"/>
          <w:szCs w:val="28"/>
          <w:lang w:val="en-US" w:eastAsia="vi-VN"/>
        </w:rPr>
        <w:t>VIÊN CHỨC</w:t>
      </w:r>
      <w:r w:rsidRPr="0045442C">
        <w:rPr>
          <w:rFonts w:asciiTheme="majorHAnsi" w:eastAsia="Times New Roman" w:hAnsiTheme="majorHAnsi" w:cstheme="majorHAnsi"/>
          <w:b/>
          <w:bCs/>
          <w:sz w:val="28"/>
          <w:szCs w:val="28"/>
          <w:lang w:val="en-US" w:eastAsia="vi-VN"/>
        </w:rPr>
        <w:t xml:space="preserve"> QUẢN LÝ</w:t>
      </w:r>
      <w:r w:rsidR="00545FE4" w:rsidRPr="0045442C">
        <w:rPr>
          <w:rFonts w:asciiTheme="majorHAnsi" w:eastAsia="Times New Roman" w:hAnsiTheme="majorHAnsi" w:cstheme="majorHAnsi"/>
          <w:b/>
          <w:bCs/>
          <w:sz w:val="28"/>
          <w:szCs w:val="28"/>
          <w:lang w:eastAsia="vi-VN"/>
        </w:rPr>
        <w:t xml:space="preserve"> </w:t>
      </w:r>
    </w:p>
    <w:p w:rsidR="00545FE4" w:rsidRPr="0045442C" w:rsidRDefault="00545FE4" w:rsidP="002D0A53">
      <w:pPr>
        <w:shd w:val="clear" w:color="auto" w:fill="FFFFFF"/>
        <w:spacing w:before="60" w:after="0" w:line="240" w:lineRule="auto"/>
        <w:jc w:val="center"/>
        <w:rPr>
          <w:rFonts w:asciiTheme="majorHAnsi" w:eastAsia="Times New Roman" w:hAnsiTheme="majorHAnsi" w:cstheme="majorHAnsi"/>
          <w:sz w:val="28"/>
          <w:szCs w:val="28"/>
          <w:lang w:val="en-US" w:eastAsia="vi-VN"/>
        </w:rPr>
      </w:pPr>
      <w:r w:rsidRPr="0045442C">
        <w:rPr>
          <w:rFonts w:asciiTheme="majorHAnsi" w:eastAsia="Times New Roman" w:hAnsiTheme="majorHAnsi" w:cstheme="majorHAnsi"/>
          <w:b/>
          <w:bCs/>
          <w:sz w:val="28"/>
          <w:szCs w:val="28"/>
          <w:lang w:eastAsia="vi-VN"/>
        </w:rPr>
        <w:t>Năm học: </w:t>
      </w:r>
      <w:r w:rsidR="00DC39EC">
        <w:rPr>
          <w:rFonts w:asciiTheme="majorHAnsi" w:eastAsia="Times New Roman" w:hAnsiTheme="majorHAnsi" w:cstheme="majorHAnsi"/>
          <w:b/>
          <w:bCs/>
          <w:sz w:val="28"/>
          <w:szCs w:val="28"/>
          <w:lang w:val="en-US" w:eastAsia="vi-VN"/>
        </w:rPr>
        <w:t>2017 - 2018</w:t>
      </w:r>
    </w:p>
    <w:p w:rsidR="00545FE4" w:rsidRPr="002E5A3F" w:rsidRDefault="00545FE4"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4"/>
          <w:szCs w:val="24"/>
          <w:lang w:val="en-US" w:eastAsia="vi-VN"/>
        </w:rPr>
      </w:pPr>
      <w:r w:rsidRPr="0045442C">
        <w:rPr>
          <w:rFonts w:asciiTheme="majorHAnsi" w:eastAsia="Times New Roman" w:hAnsiTheme="majorHAnsi" w:cstheme="majorHAnsi"/>
          <w:sz w:val="26"/>
          <w:szCs w:val="26"/>
          <w:lang w:eastAsia="vi-VN"/>
        </w:rPr>
        <w:t>Họ và tên</w:t>
      </w:r>
      <w:r w:rsidRPr="0045442C">
        <w:rPr>
          <w:rFonts w:asciiTheme="majorHAnsi" w:eastAsia="Times New Roman" w:hAnsiTheme="majorHAnsi" w:cstheme="majorHAnsi"/>
          <w:sz w:val="24"/>
          <w:szCs w:val="24"/>
          <w:lang w:eastAsia="vi-VN"/>
        </w:rPr>
        <w:t>: </w:t>
      </w:r>
      <w:r w:rsidR="002E5A3F">
        <w:rPr>
          <w:rFonts w:asciiTheme="majorHAnsi" w:eastAsia="Times New Roman" w:hAnsiTheme="majorHAnsi" w:cstheme="majorHAnsi"/>
          <w:sz w:val="24"/>
          <w:szCs w:val="24"/>
          <w:lang w:val="en-US" w:eastAsia="vi-VN"/>
        </w:rPr>
        <w:t>Đỗ Tuấn Việt</w:t>
      </w:r>
    </w:p>
    <w:p w:rsidR="00545FE4" w:rsidRPr="0045442C" w:rsidRDefault="009B3762"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4"/>
          <w:szCs w:val="24"/>
          <w:lang w:val="en-US" w:eastAsia="vi-VN"/>
        </w:rPr>
      </w:pPr>
      <w:r w:rsidRPr="0045442C">
        <w:rPr>
          <w:rFonts w:asciiTheme="majorHAnsi" w:eastAsia="Times New Roman" w:hAnsiTheme="majorHAnsi" w:cstheme="majorHAnsi"/>
          <w:sz w:val="26"/>
          <w:szCs w:val="26"/>
          <w:lang w:val="en-US" w:eastAsia="vi-VN"/>
        </w:rPr>
        <w:t>Đơn vị</w:t>
      </w:r>
      <w:r w:rsidR="00545FE4" w:rsidRPr="0045442C">
        <w:rPr>
          <w:rFonts w:asciiTheme="majorHAnsi" w:eastAsia="Times New Roman" w:hAnsiTheme="majorHAnsi" w:cstheme="majorHAnsi"/>
          <w:sz w:val="24"/>
          <w:szCs w:val="24"/>
          <w:lang w:eastAsia="vi-VN"/>
        </w:rPr>
        <w:t>:</w:t>
      </w:r>
      <w:r w:rsidRPr="0045442C">
        <w:rPr>
          <w:rFonts w:asciiTheme="majorHAnsi" w:eastAsia="Times New Roman" w:hAnsiTheme="majorHAnsi" w:cstheme="majorHAnsi"/>
          <w:sz w:val="24"/>
          <w:szCs w:val="24"/>
          <w:lang w:val="en-US" w:eastAsia="vi-VN"/>
        </w:rPr>
        <w:t xml:space="preserve"> </w:t>
      </w:r>
      <w:r w:rsidR="002E5A3F">
        <w:rPr>
          <w:rFonts w:asciiTheme="majorHAnsi" w:eastAsia="Times New Roman" w:hAnsiTheme="majorHAnsi" w:cstheme="majorHAnsi"/>
          <w:sz w:val="24"/>
          <w:szCs w:val="24"/>
          <w:lang w:val="en-US" w:eastAsia="vi-VN"/>
        </w:rPr>
        <w:t>Trung tâm Truyền thông – Thư viện</w:t>
      </w:r>
    </w:p>
    <w:p w:rsidR="001607E2" w:rsidRPr="0045442C" w:rsidRDefault="001607E2"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45442C">
        <w:rPr>
          <w:rFonts w:asciiTheme="majorHAnsi" w:eastAsia="Times New Roman" w:hAnsiTheme="majorHAnsi" w:cstheme="majorHAnsi"/>
          <w:sz w:val="26"/>
          <w:szCs w:val="26"/>
          <w:lang w:val="en-US" w:eastAsia="vi-VN"/>
        </w:rPr>
        <w:t xml:space="preserve">Trình độ chuyên môn: </w:t>
      </w:r>
      <w:r w:rsidR="002E5A3F">
        <w:rPr>
          <w:rFonts w:asciiTheme="majorHAnsi" w:eastAsia="Times New Roman" w:hAnsiTheme="majorHAnsi" w:cstheme="majorHAnsi"/>
          <w:sz w:val="26"/>
          <w:szCs w:val="26"/>
          <w:lang w:val="en-US" w:eastAsia="vi-VN"/>
        </w:rPr>
        <w:t>Kỹ sư CNTT; Thạc sĩ Quản lý Giáo dục</w:t>
      </w:r>
    </w:p>
    <w:p w:rsidR="002E5A3F" w:rsidRPr="002E5A3F" w:rsidRDefault="00E26496"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18"/>
          <w:szCs w:val="18"/>
          <w:lang w:val="en-US" w:eastAsia="vi-VN"/>
        </w:rPr>
      </w:pPr>
      <w:r w:rsidRPr="0045442C">
        <w:rPr>
          <w:rFonts w:asciiTheme="majorHAnsi" w:eastAsia="Times New Roman" w:hAnsiTheme="majorHAnsi" w:cstheme="majorHAnsi"/>
          <w:sz w:val="26"/>
          <w:szCs w:val="26"/>
          <w:lang w:val="en-US" w:eastAsia="vi-VN"/>
        </w:rPr>
        <w:t>Chức danh nghề nghiệp</w:t>
      </w:r>
      <w:r w:rsidR="00E6242D" w:rsidRPr="0045442C">
        <w:rPr>
          <w:rFonts w:asciiTheme="majorHAnsi" w:eastAsia="Times New Roman" w:hAnsiTheme="majorHAnsi" w:cstheme="majorHAnsi"/>
          <w:sz w:val="26"/>
          <w:szCs w:val="26"/>
          <w:lang w:val="en-US" w:eastAsia="vi-VN"/>
        </w:rPr>
        <w:t xml:space="preserve"> (CDNN)</w:t>
      </w:r>
      <w:r w:rsidR="00545FE4" w:rsidRPr="0045442C">
        <w:rPr>
          <w:rFonts w:asciiTheme="majorHAnsi" w:eastAsia="Times New Roman" w:hAnsiTheme="majorHAnsi" w:cstheme="majorHAnsi"/>
          <w:sz w:val="24"/>
          <w:szCs w:val="24"/>
          <w:lang w:eastAsia="vi-VN"/>
        </w:rPr>
        <w:t>: </w:t>
      </w:r>
      <w:r w:rsidR="002E5A3F">
        <w:rPr>
          <w:rFonts w:asciiTheme="majorHAnsi" w:eastAsia="Times New Roman" w:hAnsiTheme="majorHAnsi" w:cstheme="majorHAnsi"/>
          <w:sz w:val="24"/>
          <w:szCs w:val="24"/>
          <w:lang w:val="en-US" w:eastAsia="vi-VN"/>
        </w:rPr>
        <w:t>Giảng viên</w:t>
      </w:r>
    </w:p>
    <w:p w:rsidR="00545FE4" w:rsidRPr="0045442C" w:rsidRDefault="00545FE4"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4"/>
          <w:szCs w:val="24"/>
          <w:lang w:val="en-US" w:eastAsia="vi-VN"/>
        </w:rPr>
      </w:pPr>
      <w:r w:rsidRPr="0045442C">
        <w:rPr>
          <w:rFonts w:asciiTheme="majorHAnsi" w:eastAsia="Times New Roman" w:hAnsiTheme="majorHAnsi" w:cstheme="majorHAnsi"/>
          <w:sz w:val="26"/>
          <w:szCs w:val="26"/>
          <w:lang w:eastAsia="vi-VN"/>
        </w:rPr>
        <w:t>Nhiệm vụ được phân công</w:t>
      </w:r>
      <w:r w:rsidRPr="0045442C">
        <w:rPr>
          <w:rFonts w:asciiTheme="majorHAnsi" w:eastAsia="Times New Roman" w:hAnsiTheme="majorHAnsi" w:cstheme="majorHAnsi"/>
          <w:sz w:val="24"/>
          <w:szCs w:val="24"/>
          <w:lang w:val="en-US" w:eastAsia="vi-VN"/>
        </w:rPr>
        <w:t xml:space="preserve">: </w:t>
      </w:r>
      <w:r w:rsidR="002E5A3F">
        <w:rPr>
          <w:rFonts w:asciiTheme="majorHAnsi" w:eastAsia="Times New Roman" w:hAnsiTheme="majorHAnsi" w:cstheme="majorHAnsi"/>
          <w:sz w:val="24"/>
          <w:szCs w:val="24"/>
          <w:lang w:val="en-US" w:eastAsia="vi-VN"/>
        </w:rPr>
        <w:t>Trưởng Trung tâm Truyền thông – Thư viện</w:t>
      </w:r>
    </w:p>
    <w:p w:rsidR="00D30DE4" w:rsidRPr="0045442C" w:rsidRDefault="00D30DE4" w:rsidP="003A1264">
      <w:pPr>
        <w:shd w:val="clear" w:color="auto" w:fill="FFFFFF"/>
        <w:tabs>
          <w:tab w:val="right" w:leader="dot" w:pos="14459"/>
        </w:tabs>
        <w:spacing w:before="120" w:after="0" w:line="234" w:lineRule="atLeast"/>
        <w:ind w:firstLine="720"/>
        <w:rPr>
          <w:rFonts w:asciiTheme="majorHAnsi" w:eastAsia="Times New Roman" w:hAnsiTheme="majorHAnsi" w:cstheme="majorHAnsi"/>
          <w:sz w:val="24"/>
          <w:szCs w:val="24"/>
          <w:lang w:val="en-US" w:eastAsia="vi-VN"/>
        </w:rPr>
      </w:pPr>
    </w:p>
    <w:tbl>
      <w:tblPr>
        <w:tblW w:w="14427" w:type="dxa"/>
        <w:jc w:val="center"/>
        <w:tblLook w:val="04A0" w:firstRow="1" w:lastRow="0" w:firstColumn="1" w:lastColumn="0" w:noHBand="0" w:noVBand="1"/>
      </w:tblPr>
      <w:tblGrid>
        <w:gridCol w:w="5365"/>
        <w:gridCol w:w="1200"/>
        <w:gridCol w:w="1780"/>
        <w:gridCol w:w="2080"/>
        <w:gridCol w:w="1898"/>
        <w:gridCol w:w="2104"/>
      </w:tblGrid>
      <w:tr w:rsidR="0045442C" w:rsidRPr="0045442C" w:rsidTr="00AB2402">
        <w:trPr>
          <w:trHeight w:val="330"/>
          <w:tblHeader/>
          <w:jc w:val="center"/>
        </w:trPr>
        <w:tc>
          <w:tcPr>
            <w:tcW w:w="53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Các tiêu chí và tiêu chuẩn</w:t>
            </w:r>
          </w:p>
        </w:tc>
        <w:tc>
          <w:tcPr>
            <w:tcW w:w="12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Điểm tối đa</w:t>
            </w:r>
          </w:p>
        </w:tc>
        <w:tc>
          <w:tcPr>
            <w:tcW w:w="3860" w:type="dxa"/>
            <w:gridSpan w:val="2"/>
            <w:tcBorders>
              <w:top w:val="single" w:sz="4" w:space="0" w:color="auto"/>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VCQL tự đánh giá xếp loại</w:t>
            </w:r>
          </w:p>
        </w:tc>
        <w:tc>
          <w:tcPr>
            <w:tcW w:w="4002" w:type="dxa"/>
            <w:gridSpan w:val="2"/>
            <w:tcBorders>
              <w:top w:val="single" w:sz="4" w:space="0" w:color="auto"/>
              <w:left w:val="nil"/>
              <w:bottom w:val="single" w:sz="4" w:space="0" w:color="auto"/>
              <w:right w:val="single" w:sz="4" w:space="0" w:color="auto"/>
            </w:tcBorders>
            <w:shd w:val="clear" w:color="000000" w:fill="FFFFFF"/>
            <w:vAlign w:val="center"/>
            <w:hideMark/>
          </w:tcPr>
          <w:p w:rsidR="00D30DE4" w:rsidRPr="00604742" w:rsidRDefault="00604742" w:rsidP="002D0A53">
            <w:pPr>
              <w:spacing w:after="0" w:line="240" w:lineRule="auto"/>
              <w:jc w:val="center"/>
              <w:rPr>
                <w:rFonts w:asciiTheme="majorHAnsi" w:eastAsia="Times New Roman" w:hAnsiTheme="majorHAnsi" w:cstheme="majorHAnsi"/>
                <w:b/>
                <w:bCs/>
                <w:sz w:val="26"/>
                <w:szCs w:val="26"/>
                <w:lang w:val="en-US"/>
              </w:rPr>
            </w:pPr>
            <w:r w:rsidRPr="00604742">
              <w:rPr>
                <w:rFonts w:asciiTheme="majorHAnsi" w:eastAsia="Times New Roman" w:hAnsiTheme="majorHAnsi" w:cstheme="majorHAnsi"/>
                <w:b/>
                <w:bCs/>
                <w:sz w:val="26"/>
                <w:szCs w:val="26"/>
                <w:lang w:val="en-US"/>
              </w:rPr>
              <w:t>Đơn vị đánh giá, xếp loại</w:t>
            </w:r>
          </w:p>
        </w:tc>
      </w:tr>
      <w:tr w:rsidR="0045442C" w:rsidRPr="0045442C" w:rsidTr="00AB2402">
        <w:trPr>
          <w:trHeight w:val="630"/>
          <w:tblHeader/>
          <w:jc w:val="center"/>
        </w:trPr>
        <w:tc>
          <w:tcPr>
            <w:tcW w:w="5365" w:type="dxa"/>
            <w:vMerge/>
            <w:tcBorders>
              <w:top w:val="single" w:sz="4" w:space="0" w:color="auto"/>
              <w:left w:val="single" w:sz="4" w:space="0" w:color="auto"/>
              <w:bottom w:val="single" w:sz="4" w:space="0" w:color="auto"/>
              <w:right w:val="single" w:sz="4" w:space="0" w:color="auto"/>
            </w:tcBorders>
            <w:vAlign w:val="center"/>
            <w:hideMark/>
          </w:tcPr>
          <w:p w:rsidR="00D30DE4" w:rsidRPr="0045442C" w:rsidRDefault="00D30DE4" w:rsidP="002D0A53">
            <w:pPr>
              <w:spacing w:after="0" w:line="240" w:lineRule="auto"/>
              <w:rPr>
                <w:rFonts w:asciiTheme="majorHAnsi" w:eastAsia="Times New Roman" w:hAnsiTheme="majorHAnsi" w:cstheme="majorHAnsi"/>
                <w:b/>
                <w:bCs/>
                <w:sz w:val="26"/>
                <w:szCs w:val="26"/>
                <w:lang w:val="en-US"/>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D30DE4" w:rsidRPr="0045442C" w:rsidRDefault="00D30DE4" w:rsidP="002D0A53">
            <w:pPr>
              <w:spacing w:after="0" w:line="240" w:lineRule="auto"/>
              <w:rPr>
                <w:rFonts w:asciiTheme="majorHAnsi" w:eastAsia="Times New Roman" w:hAnsiTheme="majorHAnsi" w:cstheme="majorHAnsi"/>
                <w:b/>
                <w:bCs/>
                <w:sz w:val="26"/>
                <w:szCs w:val="26"/>
                <w:lang w:val="en-US"/>
              </w:rPr>
            </w:pP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Điểm đánh giá đạt được</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Các minh chứng</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Điểm đánh giá đạt được</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Các minh chứng</w:t>
            </w:r>
          </w:p>
        </w:tc>
      </w:tr>
      <w:tr w:rsidR="0045442C"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xml:space="preserve"> Tiêu chí 1: Năng lực chuyên môn</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color w:val="FF0000"/>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F47BDA" w:rsidRDefault="00D30DE4" w:rsidP="00552385">
            <w:pPr>
              <w:spacing w:before="60" w:after="60" w:line="240" w:lineRule="auto"/>
              <w:jc w:val="center"/>
              <w:rPr>
                <w:rFonts w:asciiTheme="majorHAnsi" w:eastAsia="Times New Roman" w:hAnsiTheme="majorHAnsi" w:cstheme="majorHAnsi"/>
                <w:sz w:val="26"/>
                <w:szCs w:val="26"/>
                <w:lang w:val="en-US"/>
              </w:rPr>
            </w:pPr>
            <w:r w:rsidRPr="00F47BDA">
              <w:rPr>
                <w:rFonts w:asciiTheme="majorHAnsi" w:eastAsia="Times New Roman" w:hAnsiTheme="majorHAnsi" w:cstheme="majorHAnsi"/>
                <w:color w:val="FF0000"/>
                <w:sz w:val="26"/>
                <w:szCs w:val="26"/>
              </w:rPr>
              <w:t> </w:t>
            </w:r>
            <w:r w:rsidR="00F47BDA" w:rsidRPr="00F47BDA">
              <w:rPr>
                <w:rFonts w:asciiTheme="majorHAnsi" w:eastAsia="Times New Roman" w:hAnsiTheme="majorHAnsi" w:cstheme="majorHAnsi"/>
                <w:color w:val="FF0000"/>
                <w:sz w:val="26"/>
                <w:szCs w:val="26"/>
                <w:lang w:val="en-US"/>
              </w:rPr>
              <w:t>8</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41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1:</w:t>
            </w:r>
            <w:r w:rsidRPr="0045442C">
              <w:rPr>
                <w:rFonts w:asciiTheme="majorHAnsi" w:eastAsia="Times New Roman" w:hAnsiTheme="majorHAnsi" w:cstheme="majorHAnsi"/>
                <w:sz w:val="26"/>
                <w:szCs w:val="26"/>
              </w:rPr>
              <w:t xml:space="preserve"> Trình độ chuyên môn nghiệp vụ</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33AD0" w:rsidRDefault="00D30DE4" w:rsidP="00552385">
            <w:pPr>
              <w:spacing w:before="60" w:after="60" w:line="240" w:lineRule="auto"/>
              <w:jc w:val="center"/>
              <w:rPr>
                <w:rFonts w:asciiTheme="majorHAnsi" w:eastAsia="Times New Roman" w:hAnsiTheme="majorHAnsi" w:cstheme="majorHAnsi"/>
                <w:color w:val="FF0000"/>
                <w:sz w:val="26"/>
                <w:szCs w:val="26"/>
                <w:lang w:val="en-US"/>
              </w:rPr>
            </w:pPr>
            <w:r w:rsidRPr="002B26D5">
              <w:rPr>
                <w:rFonts w:asciiTheme="majorHAnsi" w:eastAsia="Times New Roman" w:hAnsiTheme="majorHAnsi" w:cstheme="majorHAnsi"/>
                <w:sz w:val="26"/>
                <w:szCs w:val="26"/>
              </w:rPr>
              <w:t> </w:t>
            </w:r>
            <w:r w:rsidR="00433AD0" w:rsidRPr="002B26D5">
              <w:rPr>
                <w:rFonts w:asciiTheme="majorHAnsi" w:eastAsia="Times New Roman" w:hAnsiTheme="majorHAnsi" w:cstheme="majorHAnsi"/>
                <w:sz w:val="26"/>
                <w:szCs w:val="26"/>
                <w:lang w:val="en-US"/>
              </w:rPr>
              <w:t>4</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5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4"/>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bằng tốt nghiệp phù hợp với vị trí đảm nhiệm theo quy định.</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33AD0"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433AD0">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847B30" w:rsidRDefault="00D30DE4" w:rsidP="00F63775">
            <w:pPr>
              <w:spacing w:before="60" w:after="60" w:line="240" w:lineRule="auto"/>
              <w:ind w:left="-33"/>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FF1C6E">
              <w:rPr>
                <w:rFonts w:asciiTheme="majorHAnsi" w:eastAsia="Times New Roman" w:hAnsiTheme="majorHAnsi" w:cstheme="majorHAnsi"/>
                <w:sz w:val="26"/>
                <w:szCs w:val="26"/>
                <w:lang w:val="en-US"/>
              </w:rPr>
              <w:t xml:space="preserve">Bằng </w:t>
            </w:r>
            <w:r w:rsidR="00847B30">
              <w:rPr>
                <w:rFonts w:asciiTheme="majorHAnsi" w:eastAsia="Times New Roman" w:hAnsiTheme="majorHAnsi" w:cstheme="majorHAnsi"/>
                <w:sz w:val="26"/>
                <w:szCs w:val="26"/>
                <w:lang w:val="en-US"/>
              </w:rPr>
              <w:t>K</w:t>
            </w:r>
            <w:r w:rsidR="00FF1C6E">
              <w:rPr>
                <w:rFonts w:asciiTheme="majorHAnsi" w:eastAsia="Times New Roman" w:hAnsiTheme="majorHAnsi" w:cstheme="majorHAnsi"/>
                <w:sz w:val="26"/>
                <w:szCs w:val="26"/>
                <w:lang w:val="en-US"/>
              </w:rPr>
              <w:t xml:space="preserve">ỹ sư </w:t>
            </w:r>
            <w:r w:rsidR="00847B30">
              <w:rPr>
                <w:rFonts w:asciiTheme="majorHAnsi" w:eastAsia="Times New Roman" w:hAnsiTheme="majorHAnsi" w:cstheme="majorHAnsi"/>
                <w:sz w:val="26"/>
                <w:szCs w:val="26"/>
                <w:lang w:val="en-US"/>
              </w:rPr>
              <w:t>T</w:t>
            </w:r>
            <w:r w:rsidR="00FF1C6E">
              <w:rPr>
                <w:rFonts w:asciiTheme="majorHAnsi" w:eastAsia="Times New Roman" w:hAnsiTheme="majorHAnsi" w:cstheme="majorHAnsi"/>
                <w:sz w:val="26"/>
                <w:szCs w:val="26"/>
                <w:lang w:val="en-US"/>
              </w:rPr>
              <w:t>in học</w:t>
            </w:r>
            <w:r w:rsidR="00F63775">
              <w:rPr>
                <w:rFonts w:asciiTheme="majorHAnsi" w:eastAsia="Times New Roman" w:hAnsiTheme="majorHAnsi" w:cstheme="majorHAnsi"/>
                <w:sz w:val="26"/>
                <w:szCs w:val="26"/>
                <w:lang w:val="en-US"/>
              </w:rPr>
              <w:t xml:space="preserve">; </w:t>
            </w:r>
            <w:r w:rsidR="00847B30">
              <w:rPr>
                <w:rFonts w:asciiTheme="majorHAnsi" w:eastAsia="Times New Roman" w:hAnsiTheme="majorHAnsi" w:cstheme="majorHAnsi"/>
                <w:sz w:val="26"/>
                <w:szCs w:val="26"/>
                <w:lang w:val="en-US"/>
              </w:rPr>
              <w:t>Bằng Thạc sĩ Quản lý Giáo dục</w:t>
            </w:r>
          </w:p>
          <w:p w:rsidR="00000056" w:rsidRPr="00FF1C6E" w:rsidRDefault="00000056" w:rsidP="00F63775">
            <w:pPr>
              <w:spacing w:before="60" w:after="60" w:line="240" w:lineRule="auto"/>
              <w:ind w:left="-33"/>
              <w:jc w:val="center"/>
              <w:rPr>
                <w:rFonts w:asciiTheme="majorHAnsi" w:eastAsia="Times New Roman" w:hAnsiTheme="majorHAnsi" w:cstheme="majorHAnsi"/>
                <w:sz w:val="26"/>
                <w:szCs w:val="26"/>
                <w:lang w:val="en-US"/>
              </w:rPr>
            </w:pPr>
            <w:r w:rsidRPr="00000056">
              <w:rPr>
                <w:rFonts w:asciiTheme="majorHAnsi" w:eastAsia="Times New Roman" w:hAnsiTheme="majorHAnsi" w:cstheme="majorHAnsi"/>
                <w:b/>
                <w:i/>
                <w:sz w:val="26"/>
                <w:szCs w:val="26"/>
                <w:lang w:val="en-US"/>
              </w:rPr>
              <w:t>(Đã nộp)</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6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4"/>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trình độ lý luận chính trị trung cấp trở lên (2 điểm); Sơ cấp (1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33AD0"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433AD0">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Default="00D30DE4" w:rsidP="00F63775">
            <w:pPr>
              <w:spacing w:before="60" w:after="60" w:line="240" w:lineRule="auto"/>
              <w:ind w:left="-33"/>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847B30">
              <w:rPr>
                <w:rFonts w:asciiTheme="majorHAnsi" w:eastAsia="Times New Roman" w:hAnsiTheme="majorHAnsi" w:cstheme="majorHAnsi"/>
                <w:sz w:val="26"/>
                <w:szCs w:val="26"/>
                <w:lang w:val="en-US"/>
              </w:rPr>
              <w:t>Bằng Trung cấp L</w:t>
            </w:r>
            <w:r w:rsidR="00847B30" w:rsidRPr="0045442C">
              <w:rPr>
                <w:rFonts w:asciiTheme="majorHAnsi" w:eastAsia="Times New Roman" w:hAnsiTheme="majorHAnsi" w:cstheme="majorHAnsi"/>
                <w:sz w:val="26"/>
                <w:szCs w:val="26"/>
                <w:lang w:val="en-US"/>
              </w:rPr>
              <w:t>ý luận chính trị</w:t>
            </w:r>
          </w:p>
          <w:p w:rsidR="00000056" w:rsidRPr="00847B30" w:rsidRDefault="00000056" w:rsidP="00F63775">
            <w:pPr>
              <w:spacing w:before="60" w:after="60" w:line="240" w:lineRule="auto"/>
              <w:ind w:left="-33"/>
              <w:jc w:val="center"/>
              <w:rPr>
                <w:rFonts w:asciiTheme="majorHAnsi" w:eastAsia="Times New Roman" w:hAnsiTheme="majorHAnsi" w:cstheme="majorHAnsi"/>
                <w:sz w:val="26"/>
                <w:szCs w:val="26"/>
                <w:lang w:val="en-US"/>
              </w:rPr>
            </w:pPr>
            <w:r w:rsidRPr="00000056">
              <w:rPr>
                <w:rFonts w:asciiTheme="majorHAnsi" w:eastAsia="Times New Roman" w:hAnsiTheme="majorHAnsi" w:cstheme="majorHAnsi"/>
                <w:b/>
                <w:i/>
                <w:sz w:val="26"/>
                <w:szCs w:val="26"/>
                <w:lang w:val="en-US"/>
              </w:rPr>
              <w:t>(Đã nộp)</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49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2:</w:t>
            </w:r>
            <w:r w:rsidRPr="0045442C">
              <w:rPr>
                <w:rFonts w:asciiTheme="majorHAnsi" w:eastAsia="Times New Roman" w:hAnsiTheme="majorHAnsi" w:cstheme="majorHAnsi"/>
                <w:sz w:val="26"/>
                <w:szCs w:val="26"/>
              </w:rPr>
              <w:t xml:space="preserve"> Trình độ ngoại ngữ, tin học</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33AD0" w:rsidRDefault="00D30DE4" w:rsidP="00552385">
            <w:pPr>
              <w:spacing w:before="60" w:after="60" w:line="240" w:lineRule="auto"/>
              <w:jc w:val="center"/>
              <w:rPr>
                <w:rFonts w:asciiTheme="majorHAnsi" w:eastAsia="Times New Roman" w:hAnsiTheme="majorHAnsi" w:cstheme="majorHAnsi"/>
                <w:color w:val="FF0000"/>
                <w:sz w:val="26"/>
                <w:szCs w:val="26"/>
                <w:lang w:val="en-US"/>
              </w:rPr>
            </w:pPr>
            <w:r w:rsidRPr="002B26D5">
              <w:rPr>
                <w:rFonts w:asciiTheme="majorHAnsi" w:eastAsia="Times New Roman" w:hAnsiTheme="majorHAnsi" w:cstheme="majorHAnsi"/>
                <w:sz w:val="26"/>
                <w:szCs w:val="26"/>
              </w:rPr>
              <w:t> </w:t>
            </w:r>
            <w:r w:rsidR="00433AD0" w:rsidRPr="002B26D5">
              <w:rPr>
                <w:rFonts w:asciiTheme="majorHAnsi" w:eastAsia="Times New Roman" w:hAnsiTheme="majorHAnsi" w:cstheme="majorHAnsi"/>
                <w:sz w:val="26"/>
                <w:szCs w:val="26"/>
                <w:lang w:val="en-US"/>
              </w:rPr>
              <w:t>4</w:t>
            </w:r>
          </w:p>
        </w:tc>
        <w:tc>
          <w:tcPr>
            <w:tcW w:w="2080" w:type="dxa"/>
            <w:tcBorders>
              <w:top w:val="nil"/>
              <w:left w:val="nil"/>
              <w:bottom w:val="single" w:sz="4" w:space="0" w:color="auto"/>
              <w:right w:val="single" w:sz="4" w:space="0" w:color="auto"/>
            </w:tcBorders>
            <w:shd w:val="clear" w:color="000000" w:fill="FFFFFF"/>
            <w:vAlign w:val="center"/>
            <w:hideMark/>
          </w:tcPr>
          <w:p w:rsidR="00847B30" w:rsidRDefault="00847B30" w:rsidP="00F63775">
            <w:pPr>
              <w:spacing w:before="60" w:after="60" w:line="240" w:lineRule="auto"/>
              <w:ind w:left="-33"/>
              <w:jc w:val="both"/>
              <w:rPr>
                <w:rFonts w:asciiTheme="majorHAnsi" w:eastAsia="Times New Roman" w:hAnsiTheme="majorHAnsi" w:cstheme="majorHAnsi"/>
                <w:sz w:val="26"/>
                <w:szCs w:val="26"/>
                <w:lang w:val="en-US"/>
              </w:rPr>
            </w:pPr>
          </w:p>
          <w:p w:rsidR="00D30DE4" w:rsidRPr="0045442C" w:rsidRDefault="00D30DE4" w:rsidP="00F63775">
            <w:pPr>
              <w:spacing w:before="60" w:after="60" w:line="240" w:lineRule="auto"/>
              <w:ind w:left="-33"/>
              <w:jc w:val="both"/>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156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76088C" w:rsidP="00F8378A">
            <w:pPr>
              <w:pStyle w:val="ListParagraph"/>
              <w:numPr>
                <w:ilvl w:val="0"/>
                <w:numId w:val="15"/>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hyperlink r:id="rId9" w:tgtFrame="_blank" w:history="1">
              <w:r w:rsidR="00D30DE4" w:rsidRPr="0045442C">
                <w:rPr>
                  <w:rFonts w:asciiTheme="majorHAnsi" w:eastAsia="Times New Roman" w:hAnsiTheme="majorHAnsi" w:cstheme="majorHAnsi"/>
                  <w:sz w:val="26"/>
                  <w:szCs w:val="26"/>
                  <w:lang w:val="en-US"/>
                </w:rPr>
                <w:t>Có trình độ ngoại ngữ tương đương Bậc 2 (A2) trở lên: 2 điểm; Bậc 1 (A1): 1 điểm (theo Thông tư 01/2014/TT-BGDĐT ngày 24/01/2014 của Bộ Giáo dục và Đào tạo ban hành Khung năng lực ngoại ngữ 6 bậc dùng cho Việt Nam).</w:t>
              </w:r>
            </w:hyperlink>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33AD0"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433AD0">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Default="00440821" w:rsidP="00F63775">
            <w:pPr>
              <w:spacing w:before="60" w:after="60" w:line="240" w:lineRule="auto"/>
              <w:jc w:val="both"/>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Bằng B1 (khung châu âu)</w:t>
            </w:r>
            <w:r w:rsidR="00D30DE4" w:rsidRPr="0045442C">
              <w:rPr>
                <w:rFonts w:asciiTheme="majorHAnsi" w:eastAsia="Times New Roman" w:hAnsiTheme="majorHAnsi" w:cstheme="majorHAnsi"/>
                <w:sz w:val="26"/>
                <w:szCs w:val="26"/>
              </w:rPr>
              <w:t> </w:t>
            </w:r>
          </w:p>
          <w:p w:rsidR="00000056" w:rsidRPr="00000056" w:rsidRDefault="00000056" w:rsidP="00F63775">
            <w:pPr>
              <w:spacing w:before="60" w:after="60" w:line="240" w:lineRule="auto"/>
              <w:jc w:val="center"/>
              <w:rPr>
                <w:rFonts w:asciiTheme="majorHAnsi" w:eastAsia="Times New Roman" w:hAnsiTheme="majorHAnsi" w:cstheme="majorHAnsi"/>
                <w:sz w:val="26"/>
                <w:szCs w:val="26"/>
                <w:lang w:val="en-US"/>
              </w:rPr>
            </w:pPr>
            <w:r w:rsidRPr="00000056">
              <w:rPr>
                <w:rFonts w:asciiTheme="majorHAnsi" w:eastAsia="Times New Roman" w:hAnsiTheme="majorHAnsi" w:cstheme="majorHAnsi"/>
                <w:b/>
                <w:i/>
                <w:sz w:val="26"/>
                <w:szCs w:val="26"/>
                <w:lang w:val="en-US"/>
              </w:rPr>
              <w:t>(Đã nộp)</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173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76088C" w:rsidP="00F8378A">
            <w:pPr>
              <w:pStyle w:val="ListParagraph"/>
              <w:numPr>
                <w:ilvl w:val="0"/>
                <w:numId w:val="15"/>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hyperlink r:id="rId10" w:tgtFrame="_blank" w:history="1">
              <w:r w:rsidR="00D30DE4" w:rsidRPr="0045442C">
                <w:rPr>
                  <w:rFonts w:asciiTheme="majorHAnsi" w:eastAsia="Times New Roman" w:hAnsiTheme="majorHAnsi" w:cstheme="majorHAnsi"/>
                  <w:sz w:val="26"/>
                  <w:szCs w:val="26"/>
                  <w:lang w:val="en-US"/>
                </w:rPr>
                <w:t>Có trình độ tin học đạt Chuẩn kỹ năng sử dụng công nghệ thông tin cơ bản theo quy định tại Thông tư số 03/2014/TT-BTTTT ngày 11/3/2014 của Bộ Thông tin và Truyền thông quy định Chuẩn kỹ năng sử dụng công nghệ thông tin hoặc tương đương trở lên.</w:t>
              </w:r>
            </w:hyperlink>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33AD0"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433AD0">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Default="00440821" w:rsidP="00F63775">
            <w:pPr>
              <w:spacing w:before="60" w:after="60" w:line="240" w:lineRule="auto"/>
              <w:jc w:val="both"/>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Kỹ sư Tin học</w:t>
            </w:r>
            <w:r w:rsidRPr="0045442C">
              <w:rPr>
                <w:rFonts w:asciiTheme="majorHAnsi" w:eastAsia="Times New Roman" w:hAnsiTheme="majorHAnsi" w:cstheme="majorHAnsi"/>
                <w:sz w:val="26"/>
                <w:szCs w:val="26"/>
              </w:rPr>
              <w:t> </w:t>
            </w:r>
            <w:r w:rsidR="00D30DE4" w:rsidRPr="0045442C">
              <w:rPr>
                <w:rFonts w:asciiTheme="majorHAnsi" w:eastAsia="Times New Roman" w:hAnsiTheme="majorHAnsi" w:cstheme="majorHAnsi"/>
                <w:sz w:val="26"/>
                <w:szCs w:val="26"/>
              </w:rPr>
              <w:t> </w:t>
            </w:r>
          </w:p>
          <w:p w:rsidR="00000056" w:rsidRPr="00000056" w:rsidRDefault="00000056" w:rsidP="00F63775">
            <w:pPr>
              <w:spacing w:before="60" w:after="60" w:line="240" w:lineRule="auto"/>
              <w:jc w:val="center"/>
              <w:rPr>
                <w:rFonts w:asciiTheme="majorHAnsi" w:eastAsia="Times New Roman" w:hAnsiTheme="majorHAnsi" w:cstheme="majorHAnsi"/>
                <w:sz w:val="26"/>
                <w:szCs w:val="26"/>
                <w:lang w:val="en-US"/>
              </w:rPr>
            </w:pPr>
            <w:r w:rsidRPr="00000056">
              <w:rPr>
                <w:rFonts w:asciiTheme="majorHAnsi" w:eastAsia="Times New Roman" w:hAnsiTheme="majorHAnsi" w:cstheme="majorHAnsi"/>
                <w:b/>
                <w:i/>
                <w:sz w:val="26"/>
                <w:szCs w:val="26"/>
                <w:lang w:val="en-US"/>
              </w:rPr>
              <w:t>(Đã nộp)</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34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Tiêu chí 2: Năng lực công tác, nghiệp vụ</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45442C"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color w:val="FF0000"/>
                <w:sz w:val="26"/>
                <w:szCs w:val="26"/>
                <w:lang w:val="en-US"/>
              </w:rPr>
              <w:t>50</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2B26D5" w:rsidP="00552385">
            <w:pPr>
              <w:spacing w:before="60" w:after="60" w:line="240" w:lineRule="auto"/>
              <w:jc w:val="center"/>
              <w:rPr>
                <w:rFonts w:asciiTheme="majorHAnsi" w:eastAsia="Times New Roman" w:hAnsiTheme="majorHAnsi" w:cstheme="majorHAnsi"/>
                <w:sz w:val="26"/>
                <w:szCs w:val="26"/>
                <w:lang w:val="en-US"/>
              </w:rPr>
            </w:pPr>
            <w:r w:rsidRPr="002B26D5">
              <w:rPr>
                <w:rFonts w:asciiTheme="majorHAnsi" w:eastAsia="Times New Roman" w:hAnsiTheme="majorHAnsi" w:cstheme="majorHAnsi"/>
                <w:color w:val="FF0000"/>
                <w:sz w:val="26"/>
                <w:szCs w:val="26"/>
                <w:lang w:val="en-US"/>
              </w:rPr>
              <w:t>47</w:t>
            </w:r>
            <w:r w:rsidR="00D30DE4" w:rsidRPr="002B26D5">
              <w:rPr>
                <w:rFonts w:asciiTheme="majorHAnsi" w:eastAsia="Times New Roman" w:hAnsiTheme="majorHAnsi" w:cstheme="majorHAnsi"/>
                <w:color w:val="FF0000"/>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1:</w:t>
            </w:r>
            <w:r w:rsidRPr="0045442C">
              <w:rPr>
                <w:rFonts w:asciiTheme="majorHAnsi" w:eastAsia="Times New Roman" w:hAnsiTheme="majorHAnsi" w:cstheme="majorHAnsi"/>
                <w:sz w:val="26"/>
                <w:szCs w:val="26"/>
              </w:rPr>
              <w:t xml:space="preserve"> Nghiệp vụ quản lý</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33AD0" w:rsidRDefault="00D30DE4" w:rsidP="00552385">
            <w:pPr>
              <w:spacing w:before="60" w:after="60" w:line="240" w:lineRule="auto"/>
              <w:jc w:val="center"/>
              <w:rPr>
                <w:rFonts w:asciiTheme="majorHAnsi" w:eastAsia="Times New Roman" w:hAnsiTheme="majorHAnsi" w:cstheme="majorHAnsi"/>
                <w:color w:val="FF0000"/>
                <w:sz w:val="26"/>
                <w:szCs w:val="26"/>
                <w:lang w:val="en-US"/>
              </w:rPr>
            </w:pPr>
            <w:r w:rsidRPr="00433AD0">
              <w:rPr>
                <w:rFonts w:asciiTheme="majorHAnsi" w:eastAsia="Times New Roman" w:hAnsiTheme="majorHAnsi" w:cstheme="majorHAnsi"/>
                <w:color w:val="FF0000"/>
                <w:sz w:val="26"/>
                <w:szCs w:val="26"/>
              </w:rPr>
              <w:t> </w:t>
            </w:r>
            <w:r w:rsidR="00433AD0" w:rsidRPr="00433AD0">
              <w:rPr>
                <w:rFonts w:asciiTheme="majorHAnsi" w:eastAsia="Times New Roman" w:hAnsiTheme="majorHAnsi" w:cstheme="majorHAnsi"/>
                <w:color w:val="FF0000"/>
                <w:sz w:val="26"/>
                <w:szCs w:val="26"/>
                <w:lang w:val="en-US"/>
              </w:rPr>
              <w:t>7</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896"/>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chứng chỉ bồi dưỡng cán bộ quản lý hoặc quản lý giáo dục nghề nghiệp hoặc tương đương trở lên (Vd: ThS. Quản lý giáo dục).</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33AD0"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433AD0">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Default="00440821" w:rsidP="00F63775">
            <w:pPr>
              <w:spacing w:before="60" w:after="60" w:line="240" w:lineRule="auto"/>
              <w:jc w:val="both"/>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Bằng Thạc sĩ Quản lý Giáo dục</w:t>
            </w:r>
            <w:r w:rsidR="00D30DE4" w:rsidRPr="0045442C">
              <w:rPr>
                <w:rFonts w:asciiTheme="majorHAnsi" w:eastAsia="Times New Roman" w:hAnsiTheme="majorHAnsi" w:cstheme="majorHAnsi"/>
                <w:sz w:val="26"/>
                <w:szCs w:val="26"/>
              </w:rPr>
              <w:t> </w:t>
            </w:r>
          </w:p>
          <w:p w:rsidR="00000056" w:rsidRPr="00000056" w:rsidRDefault="00000056" w:rsidP="00F63775">
            <w:pPr>
              <w:spacing w:before="60" w:after="60" w:line="240" w:lineRule="auto"/>
              <w:jc w:val="center"/>
              <w:rPr>
                <w:rFonts w:asciiTheme="majorHAnsi" w:eastAsia="Times New Roman" w:hAnsiTheme="majorHAnsi" w:cstheme="majorHAnsi"/>
                <w:sz w:val="26"/>
                <w:szCs w:val="26"/>
                <w:lang w:val="en-US"/>
              </w:rPr>
            </w:pPr>
            <w:r w:rsidRPr="00000056">
              <w:rPr>
                <w:rFonts w:asciiTheme="majorHAnsi" w:eastAsia="Times New Roman" w:hAnsiTheme="majorHAnsi" w:cstheme="majorHAnsi"/>
                <w:b/>
                <w:i/>
                <w:sz w:val="26"/>
                <w:szCs w:val="26"/>
                <w:lang w:val="en-US"/>
              </w:rPr>
              <w:t>(Đã nộp)</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1151"/>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chứng chỉ bồi dưỡng nghiệp vụ đối với chức danh nghề nghiệp hiện hưởng (Vd: C/c bồi dưỡng ngạch Chuyên viên, kế toán viên, c/c nghiệp vụ</w:t>
            </w:r>
            <w:r w:rsidR="002D0A53" w:rsidRPr="0045442C">
              <w:rPr>
                <w:rFonts w:asciiTheme="majorHAnsi" w:eastAsia="Times New Roman" w:hAnsiTheme="majorHAnsi" w:cstheme="majorHAnsi"/>
                <w:sz w:val="26"/>
                <w:szCs w:val="26"/>
                <w:lang w:val="en-US"/>
              </w:rPr>
              <w:t xml:space="preserve"> sư phạm, c/c sư phạm dạy nghề,…)</w:t>
            </w:r>
            <w:r w:rsidRPr="0045442C">
              <w:rPr>
                <w:rFonts w:asciiTheme="majorHAnsi" w:eastAsia="Times New Roman" w:hAnsiTheme="majorHAnsi" w:cstheme="majorHAnsi"/>
                <w:sz w:val="26"/>
                <w:szCs w:val="26"/>
                <w:lang w:val="en-US"/>
              </w:rPr>
              <w:t xml:space="preserve"> </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33AD0"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433AD0">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Default="00440821" w:rsidP="00F63775">
            <w:pPr>
              <w:spacing w:before="60" w:after="60" w:line="240" w:lineRule="auto"/>
              <w:jc w:val="both"/>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Chứng chỉ Sư phạm dạy nghề</w:t>
            </w:r>
            <w:r w:rsidR="00D30DE4" w:rsidRPr="0045442C">
              <w:rPr>
                <w:rFonts w:asciiTheme="majorHAnsi" w:eastAsia="Times New Roman" w:hAnsiTheme="majorHAnsi" w:cstheme="majorHAnsi"/>
                <w:sz w:val="26"/>
                <w:szCs w:val="26"/>
              </w:rPr>
              <w:t> </w:t>
            </w:r>
          </w:p>
          <w:p w:rsidR="00000056" w:rsidRPr="00000056" w:rsidRDefault="00000056" w:rsidP="00F63775">
            <w:pPr>
              <w:spacing w:before="60" w:after="60" w:line="240" w:lineRule="auto"/>
              <w:jc w:val="center"/>
              <w:rPr>
                <w:rFonts w:asciiTheme="majorHAnsi" w:eastAsia="Times New Roman" w:hAnsiTheme="majorHAnsi" w:cstheme="majorHAnsi"/>
                <w:sz w:val="26"/>
                <w:szCs w:val="26"/>
                <w:lang w:val="en-US"/>
              </w:rPr>
            </w:pPr>
            <w:r w:rsidRPr="00000056">
              <w:rPr>
                <w:rFonts w:asciiTheme="majorHAnsi" w:eastAsia="Times New Roman" w:hAnsiTheme="majorHAnsi" w:cstheme="majorHAnsi"/>
                <w:b/>
                <w:i/>
                <w:sz w:val="26"/>
                <w:szCs w:val="26"/>
                <w:lang w:val="en-US"/>
              </w:rPr>
              <w:t>(Đã nộp)</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8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Được sự tín nhiệm của tập thể đơn vị đạt 75% trở lên (2 điểm); Từ 50% đến dưới 75%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33AD0"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433AD0">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F63775">
        <w:trPr>
          <w:trHeight w:val="431"/>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Kiêm nhiệm công tác đảng, chính quyền, đoàn thể: Kiêm nhiệm trên 2 công tác (2 điểm); Từ 1 đến 2 công tác (1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33AD0"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433AD0">
              <w:rPr>
                <w:rFonts w:asciiTheme="majorHAnsi" w:eastAsia="Times New Roman" w:hAnsiTheme="majorHAnsi" w:cstheme="majorHAnsi"/>
                <w:sz w:val="26"/>
                <w:szCs w:val="26"/>
                <w:lang w:val="en-US"/>
              </w:rPr>
              <w:t>1</w:t>
            </w:r>
          </w:p>
        </w:tc>
        <w:tc>
          <w:tcPr>
            <w:tcW w:w="2080" w:type="dxa"/>
            <w:tcBorders>
              <w:top w:val="nil"/>
              <w:left w:val="nil"/>
              <w:bottom w:val="single" w:sz="4" w:space="0" w:color="auto"/>
              <w:right w:val="single" w:sz="4" w:space="0" w:color="auto"/>
            </w:tcBorders>
            <w:shd w:val="clear" w:color="000000" w:fill="FFFFFF"/>
            <w:vAlign w:val="center"/>
            <w:hideMark/>
          </w:tcPr>
          <w:p w:rsidR="00440821" w:rsidRDefault="00440821" w:rsidP="00F63775">
            <w:pPr>
              <w:spacing w:before="60" w:after="60" w:line="240" w:lineRule="auto"/>
              <w:jc w:val="both"/>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Ủy viên Ban chấp hành đảng bộ</w:t>
            </w:r>
          </w:p>
          <w:p w:rsidR="00D30DE4" w:rsidRPr="0045442C" w:rsidRDefault="00440821" w:rsidP="00F63775">
            <w:pPr>
              <w:spacing w:before="60" w:after="60" w:line="240" w:lineRule="auto"/>
              <w:jc w:val="both"/>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lastRenderedPageBreak/>
              <w:t>Trư</w:t>
            </w:r>
            <w:bookmarkStart w:id="0" w:name="_GoBack"/>
            <w:bookmarkEnd w:id="0"/>
            <w:r>
              <w:rPr>
                <w:rFonts w:asciiTheme="majorHAnsi" w:eastAsia="Times New Roman" w:hAnsiTheme="majorHAnsi" w:cstheme="majorHAnsi"/>
                <w:sz w:val="26"/>
                <w:szCs w:val="26"/>
                <w:lang w:val="en-US"/>
              </w:rPr>
              <w:t>ởng đơn vị</w:t>
            </w:r>
            <w:r w:rsidR="00D30DE4"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lastRenderedPageBreak/>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8F6361">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lastRenderedPageBreak/>
              <w:t>- Tiêu chuẩn 2:</w:t>
            </w:r>
            <w:r w:rsidRPr="0045442C">
              <w:rPr>
                <w:rFonts w:asciiTheme="majorHAnsi" w:eastAsia="Times New Roman" w:hAnsiTheme="majorHAnsi" w:cstheme="majorHAnsi"/>
                <w:sz w:val="26"/>
                <w:szCs w:val="26"/>
              </w:rPr>
              <w:t xml:space="preserve"> Công tác quản lý đơn vị</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F47BDA" w:rsidP="00552385">
            <w:pPr>
              <w:spacing w:before="60" w:after="60" w:line="240" w:lineRule="auto"/>
              <w:jc w:val="center"/>
              <w:rPr>
                <w:rFonts w:asciiTheme="majorHAnsi" w:eastAsia="Times New Roman" w:hAnsiTheme="majorHAnsi" w:cstheme="majorHAnsi"/>
                <w:sz w:val="26"/>
                <w:szCs w:val="26"/>
                <w:lang w:val="en-US"/>
              </w:rPr>
            </w:pPr>
            <w:r w:rsidRPr="00F47BDA">
              <w:rPr>
                <w:rFonts w:asciiTheme="majorHAnsi" w:eastAsia="Times New Roman" w:hAnsiTheme="majorHAnsi" w:cstheme="majorHAnsi"/>
                <w:color w:val="FF0000"/>
                <w:sz w:val="26"/>
                <w:szCs w:val="26"/>
                <w:lang w:val="en-US"/>
              </w:rPr>
              <w:t>6</w:t>
            </w:r>
            <w:r w:rsidR="00D30DE4"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8F6361">
        <w:trPr>
          <w:trHeight w:val="630"/>
          <w:jc w:val="center"/>
        </w:trPr>
        <w:tc>
          <w:tcPr>
            <w:tcW w:w="5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xây dựng kế hoạch công tác và phương hướng năm học của đơn vị.</w:t>
            </w:r>
          </w:p>
        </w:tc>
        <w:tc>
          <w:tcPr>
            <w:tcW w:w="1200" w:type="dxa"/>
            <w:tcBorders>
              <w:top w:val="single" w:sz="4" w:space="0" w:color="auto"/>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D30DE4" w:rsidRPr="0045442C" w:rsidRDefault="00433AD0"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00D30DE4" w:rsidRPr="0045442C">
              <w:rPr>
                <w:rFonts w:asciiTheme="majorHAnsi" w:eastAsia="Times New Roman" w:hAnsiTheme="majorHAnsi" w:cstheme="majorHAnsi"/>
                <w:sz w:val="26"/>
                <w:szCs w:val="26"/>
              </w:rPr>
              <w:t> </w:t>
            </w:r>
          </w:p>
        </w:tc>
        <w:tc>
          <w:tcPr>
            <w:tcW w:w="2080" w:type="dxa"/>
            <w:tcBorders>
              <w:top w:val="single" w:sz="4" w:space="0" w:color="auto"/>
              <w:left w:val="nil"/>
              <w:bottom w:val="single" w:sz="4" w:space="0" w:color="auto"/>
              <w:right w:val="single" w:sz="4" w:space="0" w:color="auto"/>
            </w:tcBorders>
            <w:shd w:val="clear" w:color="000000" w:fill="FFFFFF"/>
            <w:vAlign w:val="center"/>
            <w:hideMark/>
          </w:tcPr>
          <w:p w:rsidR="00440821" w:rsidRPr="00440821" w:rsidRDefault="00440821" w:rsidP="00F63775">
            <w:pPr>
              <w:pStyle w:val="ListParagraph"/>
              <w:numPr>
                <w:ilvl w:val="0"/>
                <w:numId w:val="24"/>
              </w:numPr>
              <w:tabs>
                <w:tab w:val="left" w:pos="293"/>
              </w:tabs>
              <w:spacing w:before="60" w:after="60" w:line="240" w:lineRule="auto"/>
              <w:ind w:left="0" w:firstLine="0"/>
              <w:jc w:val="both"/>
              <w:rPr>
                <w:rFonts w:asciiTheme="majorHAnsi" w:eastAsia="Times New Roman" w:hAnsiTheme="majorHAnsi" w:cstheme="majorHAnsi"/>
                <w:sz w:val="26"/>
                <w:szCs w:val="26"/>
                <w:lang w:val="en-US"/>
              </w:rPr>
            </w:pPr>
            <w:r w:rsidRPr="00440821">
              <w:rPr>
                <w:rFonts w:asciiTheme="majorHAnsi" w:eastAsia="Times New Roman" w:hAnsiTheme="majorHAnsi" w:cstheme="majorHAnsi"/>
                <w:sz w:val="26"/>
                <w:szCs w:val="26"/>
                <w:lang w:val="en-US"/>
              </w:rPr>
              <w:t>Kế hoạch công tác từng tháng trong năm học</w:t>
            </w:r>
          </w:p>
          <w:p w:rsidR="00D30DE4" w:rsidRPr="00440821" w:rsidRDefault="00440821" w:rsidP="00F63775">
            <w:pPr>
              <w:pStyle w:val="ListParagraph"/>
              <w:numPr>
                <w:ilvl w:val="0"/>
                <w:numId w:val="24"/>
              </w:numPr>
              <w:tabs>
                <w:tab w:val="left" w:pos="281"/>
              </w:tabs>
              <w:spacing w:before="60" w:after="60" w:line="240" w:lineRule="auto"/>
              <w:ind w:left="0" w:hanging="45"/>
              <w:jc w:val="both"/>
              <w:rPr>
                <w:rFonts w:asciiTheme="majorHAnsi" w:eastAsia="Times New Roman" w:hAnsiTheme="majorHAnsi" w:cstheme="majorHAnsi"/>
                <w:sz w:val="26"/>
                <w:szCs w:val="26"/>
                <w:lang w:val="en-US"/>
              </w:rPr>
            </w:pPr>
            <w:r w:rsidRPr="00440821">
              <w:rPr>
                <w:rFonts w:asciiTheme="majorHAnsi" w:eastAsia="Times New Roman" w:hAnsiTheme="majorHAnsi" w:cstheme="majorHAnsi"/>
                <w:sz w:val="26"/>
                <w:szCs w:val="26"/>
                <w:lang w:val="en-US"/>
              </w:rPr>
              <w:t>Kế hoạch công tác năm học</w:t>
            </w:r>
          </w:p>
        </w:tc>
        <w:tc>
          <w:tcPr>
            <w:tcW w:w="1898" w:type="dxa"/>
            <w:tcBorders>
              <w:top w:val="single" w:sz="4" w:space="0" w:color="auto"/>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single" w:sz="4" w:space="0" w:color="auto"/>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8F6361">
        <w:trPr>
          <w:trHeight w:val="147"/>
          <w:jc w:val="center"/>
        </w:trPr>
        <w:tc>
          <w:tcPr>
            <w:tcW w:w="5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Có kế hoạch phân công công tác đối với nhân viên thuộc đơn vị và có sự giám sát, đạt hiệu quả.</w:t>
            </w:r>
          </w:p>
        </w:tc>
        <w:tc>
          <w:tcPr>
            <w:tcW w:w="1200" w:type="dxa"/>
            <w:tcBorders>
              <w:top w:val="single" w:sz="4" w:space="0" w:color="auto"/>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D30DE4" w:rsidRPr="00433AD0" w:rsidRDefault="00433AD0"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080" w:type="dxa"/>
            <w:tcBorders>
              <w:top w:val="single" w:sz="4" w:space="0" w:color="auto"/>
              <w:left w:val="nil"/>
              <w:bottom w:val="single" w:sz="4" w:space="0" w:color="auto"/>
              <w:right w:val="single" w:sz="4" w:space="0" w:color="auto"/>
            </w:tcBorders>
            <w:shd w:val="clear" w:color="000000" w:fill="FFFFFF"/>
            <w:vAlign w:val="center"/>
            <w:hideMark/>
          </w:tcPr>
          <w:p w:rsidR="00000056" w:rsidRPr="00000056" w:rsidRDefault="008F6361" w:rsidP="00F63775">
            <w:pPr>
              <w:pStyle w:val="ListParagraph"/>
              <w:numPr>
                <w:ilvl w:val="0"/>
                <w:numId w:val="24"/>
              </w:numPr>
              <w:spacing w:before="60" w:after="60" w:line="240" w:lineRule="auto"/>
              <w:ind w:left="0" w:hanging="108"/>
              <w:jc w:val="both"/>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Phân công công việc theo bảng mô tả vị trí việc làm của đơn vị</w:t>
            </w:r>
            <w:r w:rsidR="00D30DE4" w:rsidRPr="008F6361">
              <w:rPr>
                <w:rFonts w:asciiTheme="majorHAnsi" w:eastAsia="Times New Roman" w:hAnsiTheme="majorHAnsi" w:cstheme="majorHAnsi"/>
                <w:sz w:val="26"/>
                <w:szCs w:val="26"/>
              </w:rPr>
              <w:t> </w:t>
            </w:r>
            <w:r w:rsidR="00000056">
              <w:rPr>
                <w:rFonts w:asciiTheme="majorHAnsi" w:eastAsia="Times New Roman" w:hAnsiTheme="majorHAnsi" w:cstheme="majorHAnsi"/>
                <w:sz w:val="26"/>
                <w:szCs w:val="26"/>
                <w:lang w:val="en-US"/>
              </w:rPr>
              <w:t>hàng năm</w:t>
            </w:r>
          </w:p>
        </w:tc>
        <w:tc>
          <w:tcPr>
            <w:tcW w:w="1898" w:type="dxa"/>
            <w:tcBorders>
              <w:top w:val="single" w:sz="4" w:space="0" w:color="auto"/>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single" w:sz="4" w:space="0" w:color="auto"/>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6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Xây dựng kế hoạch, lịch công tác cá nhân hàng tuần trên egov.</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F47BDA"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142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đơn vị có từ 10% trở lên số lượng CB, NV đạt danh hiệu chiến sĩ thi đua cơ sở (đối với đơn vị có số lượng CB, NV dưới 10 người thì phải có ít nhất 01 người đạt danh hiệu chiến sĩ thi đua cơ sở).</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33AD0"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433AD0">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8F6361">
              <w:rPr>
                <w:rFonts w:asciiTheme="majorHAnsi" w:eastAsia="Times New Roman" w:hAnsiTheme="majorHAnsi" w:cstheme="majorHAnsi"/>
                <w:sz w:val="26"/>
                <w:szCs w:val="26"/>
                <w:lang w:val="en-US"/>
              </w:rPr>
              <w:t>02 người đạt danh hiệu chiến sĩ thi đua cơ sở</w:t>
            </w:r>
            <w:r w:rsidR="00000056">
              <w:rPr>
                <w:rFonts w:asciiTheme="majorHAnsi" w:eastAsia="Times New Roman" w:hAnsiTheme="majorHAnsi" w:cstheme="majorHAnsi"/>
                <w:sz w:val="26"/>
                <w:szCs w:val="26"/>
                <w:lang w:val="en-US"/>
              </w:rPr>
              <w:t xml:space="preserve"> năm học 2017-2018</w:t>
            </w:r>
          </w:p>
          <w:p w:rsidR="008F6361" w:rsidRDefault="008F6361" w:rsidP="00F63775">
            <w:pPr>
              <w:spacing w:before="60" w:after="60" w:line="240" w:lineRule="auto"/>
              <w:jc w:val="both"/>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Ông Đỗ Tuấn Việt</w:t>
            </w:r>
          </w:p>
          <w:p w:rsidR="008F6361" w:rsidRPr="008F6361" w:rsidRDefault="008F6361" w:rsidP="00F63775">
            <w:pPr>
              <w:spacing w:before="60" w:after="60" w:line="240" w:lineRule="auto"/>
              <w:jc w:val="both"/>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Ông Nguyễn Hữu Thiện</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3:</w:t>
            </w:r>
            <w:r w:rsidRPr="0045442C">
              <w:rPr>
                <w:rFonts w:asciiTheme="majorHAnsi" w:eastAsia="Times New Roman" w:hAnsiTheme="majorHAnsi" w:cstheme="majorHAnsi"/>
                <w:sz w:val="26"/>
                <w:szCs w:val="26"/>
              </w:rPr>
              <w:t xml:space="preserve"> Kết quả quản lý</w:t>
            </w:r>
            <w:r w:rsidRPr="0045442C">
              <w:rPr>
                <w:rFonts w:asciiTheme="majorHAnsi" w:eastAsia="Times New Roman" w:hAnsiTheme="majorHAnsi" w:cstheme="majorHAnsi"/>
                <w:b/>
                <w:bCs/>
                <w:sz w:val="26"/>
                <w:szCs w:val="26"/>
              </w:rPr>
              <w:t xml:space="preserve"> </w:t>
            </w:r>
            <w:r w:rsidRPr="0045442C">
              <w:rPr>
                <w:rFonts w:asciiTheme="majorHAnsi" w:eastAsia="Times New Roman" w:hAnsiTheme="majorHAnsi" w:cstheme="majorHAnsi"/>
                <w:sz w:val="26"/>
                <w:szCs w:val="26"/>
              </w:rPr>
              <w:t>đơn vị</w:t>
            </w:r>
            <w:r w:rsidRPr="0045442C">
              <w:rPr>
                <w:rFonts w:asciiTheme="majorHAnsi" w:eastAsia="Times New Roman" w:hAnsiTheme="majorHAnsi" w:cstheme="majorHAnsi"/>
                <w:b/>
                <w:bCs/>
                <w:sz w:val="26"/>
                <w:szCs w:val="26"/>
              </w:rPr>
              <w:t xml:space="preserve">                </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14</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2B26D5" w:rsidP="00552385">
            <w:pPr>
              <w:spacing w:before="60" w:after="60" w:line="240" w:lineRule="auto"/>
              <w:jc w:val="center"/>
              <w:rPr>
                <w:rFonts w:asciiTheme="majorHAnsi" w:eastAsia="Times New Roman" w:hAnsiTheme="majorHAnsi" w:cstheme="majorHAnsi"/>
                <w:sz w:val="26"/>
                <w:szCs w:val="26"/>
                <w:lang w:val="en-US"/>
              </w:rPr>
            </w:pPr>
            <w:r w:rsidRPr="002B26D5">
              <w:rPr>
                <w:rFonts w:asciiTheme="majorHAnsi" w:eastAsia="Times New Roman" w:hAnsiTheme="majorHAnsi" w:cstheme="majorHAnsi"/>
                <w:color w:val="FF0000"/>
                <w:sz w:val="26"/>
                <w:szCs w:val="26"/>
                <w:lang w:val="en-US"/>
              </w:rPr>
              <w:t>14</w:t>
            </w:r>
            <w:r w:rsidR="00D30DE4"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61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C03849">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Đơn vị </w:t>
            </w:r>
            <w:r w:rsidR="00C03849">
              <w:rPr>
                <w:rFonts w:asciiTheme="majorHAnsi" w:eastAsia="Times New Roman" w:hAnsiTheme="majorHAnsi" w:cstheme="majorHAnsi"/>
                <w:sz w:val="26"/>
                <w:szCs w:val="26"/>
                <w:lang w:val="en-US"/>
              </w:rPr>
              <w:t>được công nhận</w:t>
            </w:r>
            <w:r w:rsidRPr="0045442C">
              <w:rPr>
                <w:rFonts w:asciiTheme="majorHAnsi" w:eastAsia="Times New Roman" w:hAnsiTheme="majorHAnsi" w:cstheme="majorHAnsi"/>
                <w:sz w:val="26"/>
                <w:szCs w:val="26"/>
                <w:lang w:val="en-US"/>
              </w:rPr>
              <w:t xml:space="preserve"> tập thể lao động xuất sắc (2 điểm); </w:t>
            </w:r>
            <w:r w:rsidR="00C03849">
              <w:rPr>
                <w:rFonts w:asciiTheme="majorHAnsi" w:eastAsia="Times New Roman" w:hAnsiTheme="majorHAnsi" w:cstheme="majorHAnsi"/>
                <w:sz w:val="26"/>
                <w:szCs w:val="26"/>
                <w:lang w:val="en-US"/>
              </w:rPr>
              <w:t>T</w:t>
            </w:r>
            <w:r w:rsidRPr="0045442C">
              <w:rPr>
                <w:rFonts w:asciiTheme="majorHAnsi" w:eastAsia="Times New Roman" w:hAnsiTheme="majorHAnsi" w:cstheme="majorHAnsi"/>
                <w:sz w:val="26"/>
                <w:szCs w:val="26"/>
                <w:lang w:val="en-US"/>
              </w:rPr>
              <w:t>ập thể lao động tiên tiến (1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DD2AA4"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D2AA4">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8F6361" w:rsidRDefault="00D30DE4" w:rsidP="00F63775">
            <w:pPr>
              <w:spacing w:before="60" w:after="60" w:line="240" w:lineRule="auto"/>
              <w:jc w:val="both"/>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330"/>
          <w:jc w:val="center"/>
        </w:trPr>
        <w:tc>
          <w:tcPr>
            <w:tcW w:w="5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45442C" w:rsidRDefault="00D30DE4"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Có kết quả đánh giá xếp loại:</w:t>
            </w:r>
          </w:p>
          <w:p w:rsidR="00AB2402" w:rsidRPr="0045442C" w:rsidRDefault="00AB2402" w:rsidP="00C03849">
            <w:pPr>
              <w:pStyle w:val="ListParagraph"/>
              <w:numPr>
                <w:ilvl w:val="0"/>
                <w:numId w:val="13"/>
              </w:numPr>
              <w:tabs>
                <w:tab w:val="left" w:pos="515"/>
              </w:tabs>
              <w:spacing w:before="60" w:after="60" w:line="240" w:lineRule="auto"/>
              <w:ind w:left="-34" w:firstLine="266"/>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100% viên chức, người lao động thuộc đơn vị đạt loại Tốt trở lên (2 điểm);</w:t>
            </w:r>
          </w:p>
          <w:p w:rsidR="00AB2402" w:rsidRPr="0045442C" w:rsidRDefault="00AB2402" w:rsidP="00C03849">
            <w:pPr>
              <w:pStyle w:val="ListParagraph"/>
              <w:numPr>
                <w:ilvl w:val="0"/>
                <w:numId w:val="13"/>
              </w:numPr>
              <w:tabs>
                <w:tab w:val="left" w:pos="515"/>
              </w:tabs>
              <w:spacing w:before="60" w:after="60" w:line="240" w:lineRule="auto"/>
              <w:ind w:left="-34" w:firstLine="266"/>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80% trở lên viên chức, người lao động thuộc đơn vị đạt loại Tốt trở lên và không có cá nhân xếp loại không hoàn thành (1 điểm).</w:t>
            </w:r>
          </w:p>
        </w:tc>
        <w:tc>
          <w:tcPr>
            <w:tcW w:w="1200"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single" w:sz="4" w:space="0" w:color="auto"/>
              <w:bottom w:val="single" w:sz="4" w:space="0" w:color="auto"/>
              <w:right w:val="single" w:sz="4" w:space="0" w:color="auto"/>
            </w:tcBorders>
            <w:shd w:val="clear" w:color="000000" w:fill="FFFFFF"/>
            <w:vAlign w:val="center"/>
            <w:hideMark/>
          </w:tcPr>
          <w:p w:rsidR="00D30DE4" w:rsidRPr="00DD2AA4"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D2AA4">
              <w:rPr>
                <w:rFonts w:asciiTheme="majorHAnsi" w:eastAsia="Times New Roman" w:hAnsiTheme="majorHAnsi" w:cstheme="majorHAnsi"/>
                <w:sz w:val="26"/>
                <w:szCs w:val="26"/>
                <w:lang w:val="en-US"/>
              </w:rPr>
              <w:t>2</w:t>
            </w:r>
          </w:p>
        </w:tc>
        <w:tc>
          <w:tcPr>
            <w:tcW w:w="2080"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1157"/>
          <w:jc w:val="center"/>
        </w:trPr>
        <w:tc>
          <w:tcPr>
            <w:tcW w:w="5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45442C" w:rsidRDefault="00D30DE4" w:rsidP="00444CFE">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Số lượt CB-NV thuộc đơn vị có kết quả thi đua các tháng trong năm học xếp loại B dưới 20% (2 điểm); </w:t>
            </w:r>
            <w:r w:rsidR="00444CFE">
              <w:rPr>
                <w:rFonts w:asciiTheme="majorHAnsi" w:eastAsia="Times New Roman" w:hAnsiTheme="majorHAnsi" w:cstheme="majorHAnsi"/>
                <w:sz w:val="26"/>
                <w:szCs w:val="26"/>
                <w:lang w:val="en-US"/>
              </w:rPr>
              <w:t>T</w:t>
            </w:r>
            <w:r w:rsidRPr="0045442C">
              <w:rPr>
                <w:rFonts w:asciiTheme="majorHAnsi" w:eastAsia="Times New Roman" w:hAnsiTheme="majorHAnsi" w:cstheme="majorHAnsi"/>
                <w:sz w:val="26"/>
                <w:szCs w:val="26"/>
                <w:lang w:val="en-US"/>
              </w:rPr>
              <w:t>ừ 20% đến dưới 30% (1 điểm); Xếp loại C trở xuống (0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DD2AA4"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D2AA4">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80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Không có CB-NV thuộc đơn vị vi phạm nội quy cơ quan; lối sống, tác phong, lề lối làm việc; không xảy ra tai nạn lao động trong đơn vị.</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DD2AA4"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D2AA4">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126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năm học, đơn vị không có tình trạng mất đoàn kết nội bộ (Khiếu kiện, khiếu nại về giải quyết sự việc liên quan đến chuyên môn của đơn vị).</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DD2AA4"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D2AA4">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F668C">
        <w:trPr>
          <w:trHeight w:val="1271"/>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Đơn vị có trên 50% cá nhân tham gia hội thao hoặc tập thể đơn vị có tham gia tối thiểu 01 tiết mục hội thi văn nghệ (hoặc hội thi khác) do Công đoàn trường tổ chức (Chính quyền + Công đoàn phối hợp).  </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DD2AA4"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D2AA4">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B476C" w:rsidRDefault="003B476C" w:rsidP="00F63775">
            <w:pPr>
              <w:pStyle w:val="ListParagraph"/>
              <w:spacing w:before="60" w:after="60" w:line="240" w:lineRule="auto"/>
              <w:ind w:left="0"/>
              <w:jc w:val="both"/>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Tham gia đầy đủ các hội thi văn nghệ, nấu ăn và các phong trào do công đoàn trường tổ chức</w:t>
            </w:r>
            <w:r w:rsidR="00D30DE4" w:rsidRPr="003B476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24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Đơn vị có cá nhân tham gia hội thao, hội thi cấp Ngành trở lên. </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DD2AA4"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D2AA4">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B476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3B476C">
              <w:rPr>
                <w:rFonts w:asciiTheme="majorHAnsi" w:eastAsia="Times New Roman" w:hAnsiTheme="majorHAnsi" w:cstheme="majorHAnsi"/>
                <w:sz w:val="26"/>
                <w:szCs w:val="26"/>
                <w:lang w:val="en-US"/>
              </w:rPr>
              <w:t>Tham gia giải bóng đá công đoàn ngành Giáo dục năm học 2017-2018</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AF668C">
            <w:pPr>
              <w:spacing w:before="20" w:after="2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lastRenderedPageBreak/>
              <w:t>- Tiêu chuẩn 4:</w:t>
            </w:r>
            <w:r w:rsidRPr="0045442C">
              <w:rPr>
                <w:rFonts w:asciiTheme="majorHAnsi" w:eastAsia="Times New Roman" w:hAnsiTheme="majorHAnsi" w:cstheme="majorHAnsi"/>
                <w:sz w:val="26"/>
                <w:szCs w:val="26"/>
              </w:rPr>
              <w:t xml:space="preserve"> Ý thức kỷ luật cá nhân</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2B26D5" w:rsidRDefault="00D30DE4" w:rsidP="00552385">
            <w:pPr>
              <w:spacing w:before="60" w:after="60" w:line="240" w:lineRule="auto"/>
              <w:jc w:val="center"/>
              <w:rPr>
                <w:rFonts w:asciiTheme="majorHAnsi" w:eastAsia="Times New Roman" w:hAnsiTheme="majorHAnsi" w:cstheme="majorHAnsi"/>
                <w:sz w:val="26"/>
                <w:szCs w:val="26"/>
                <w:lang w:val="en-US"/>
              </w:rPr>
            </w:pPr>
            <w:r w:rsidRPr="002B26D5">
              <w:rPr>
                <w:rFonts w:asciiTheme="majorHAnsi" w:eastAsia="Times New Roman" w:hAnsiTheme="majorHAnsi" w:cstheme="majorHAnsi"/>
                <w:color w:val="FF0000"/>
                <w:sz w:val="26"/>
                <w:szCs w:val="26"/>
              </w:rPr>
              <w:t> </w:t>
            </w:r>
            <w:r w:rsidR="002B26D5" w:rsidRPr="002B26D5">
              <w:rPr>
                <w:rFonts w:asciiTheme="majorHAnsi" w:eastAsia="Times New Roman" w:hAnsiTheme="majorHAnsi" w:cstheme="majorHAnsi"/>
                <w:color w:val="FF0000"/>
                <w:sz w:val="26"/>
                <w:szCs w:val="26"/>
                <w:lang w:val="en-US"/>
              </w:rPr>
              <w:t>4</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F668C">
        <w:trPr>
          <w:trHeight w:val="686"/>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D804B0">
            <w:pPr>
              <w:pStyle w:val="ListParagraph"/>
              <w:numPr>
                <w:ilvl w:val="0"/>
                <w:numId w:val="19"/>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kết quả đánh giá xếp loại viên chức đạt loại Xuất sắc (2 điểm); Tốt (1 điểm); Hoàn thành nhiệm vụ trở xuống (0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DD2AA4"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D2AA4">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966"/>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D804B0">
            <w:pPr>
              <w:pStyle w:val="ListParagraph"/>
              <w:numPr>
                <w:ilvl w:val="0"/>
                <w:numId w:val="19"/>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Kết quả thi đua các tháng trong năm học xếp loại A (2 điểm); Có 1 tháng xếp loại B (1 điểm); Các trường hợp khác (0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DD2AA4"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D2AA4">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AF668C">
            <w:pPr>
              <w:spacing w:before="20" w:after="2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5:</w:t>
            </w:r>
            <w:r w:rsidRPr="0045442C">
              <w:rPr>
                <w:rFonts w:asciiTheme="majorHAnsi" w:eastAsia="Times New Roman" w:hAnsiTheme="majorHAnsi" w:cstheme="majorHAnsi"/>
                <w:sz w:val="26"/>
                <w:szCs w:val="26"/>
              </w:rPr>
              <w:t xml:space="preserve"> Tác phong làm việc</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45442C" w:rsidP="00552385">
            <w:pPr>
              <w:spacing w:before="60" w:after="60" w:line="240" w:lineRule="auto"/>
              <w:jc w:val="center"/>
              <w:rPr>
                <w:rFonts w:asciiTheme="majorHAnsi" w:eastAsia="Times New Roman" w:hAnsiTheme="majorHAnsi" w:cstheme="majorHAnsi"/>
                <w:b/>
                <w:bCs/>
                <w:sz w:val="26"/>
                <w:szCs w:val="26"/>
                <w:lang w:val="en-US"/>
              </w:rPr>
            </w:pPr>
            <w:r>
              <w:rPr>
                <w:rFonts w:asciiTheme="majorHAnsi" w:eastAsia="Times New Roman" w:hAnsiTheme="majorHAnsi" w:cstheme="majorHAnsi"/>
                <w:b/>
                <w:bCs/>
                <w:sz w:val="26"/>
                <w:szCs w:val="26"/>
                <w:lang w:val="en-US"/>
              </w:rPr>
              <w:t>12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2B26D5" w:rsidRDefault="00D30DE4" w:rsidP="00552385">
            <w:pPr>
              <w:spacing w:before="60" w:after="60" w:line="240" w:lineRule="auto"/>
              <w:jc w:val="center"/>
              <w:rPr>
                <w:rFonts w:asciiTheme="majorHAnsi" w:eastAsia="Times New Roman" w:hAnsiTheme="majorHAnsi" w:cstheme="majorHAnsi"/>
                <w:sz w:val="26"/>
                <w:szCs w:val="26"/>
                <w:lang w:val="en-US"/>
              </w:rPr>
            </w:pPr>
            <w:r w:rsidRPr="002B26D5">
              <w:rPr>
                <w:rFonts w:asciiTheme="majorHAnsi" w:eastAsia="Times New Roman" w:hAnsiTheme="majorHAnsi" w:cstheme="majorHAnsi"/>
                <w:color w:val="FF0000"/>
                <w:sz w:val="26"/>
                <w:szCs w:val="26"/>
              </w:rPr>
              <w:t> </w:t>
            </w:r>
            <w:r w:rsidR="002B26D5" w:rsidRPr="002B26D5">
              <w:rPr>
                <w:rFonts w:asciiTheme="majorHAnsi" w:eastAsia="Times New Roman" w:hAnsiTheme="majorHAnsi" w:cstheme="majorHAnsi"/>
                <w:color w:val="FF0000"/>
                <w:sz w:val="26"/>
                <w:szCs w:val="26"/>
                <w:lang w:val="en-US"/>
              </w:rPr>
              <w:t>12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159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Trong năm học không vi phạm nội quy cơ quan, tham gia đầy đủ các cuộc họp của nhà trường (2 điểm); Vắng họp vì việc riêng có phép &lt; 03 buổi (1 điểm); Từ 03 buổi trở lên hoặc vắng không phép 01 buổi </w:t>
            </w:r>
            <w:r w:rsidR="00045930">
              <w:rPr>
                <w:rFonts w:asciiTheme="majorHAnsi" w:eastAsia="Times New Roman" w:hAnsiTheme="majorHAnsi" w:cstheme="majorHAnsi"/>
                <w:sz w:val="26"/>
                <w:szCs w:val="26"/>
                <w:lang w:val="en-US"/>
              </w:rPr>
              <w:t xml:space="preserve">trở lên </w:t>
            </w:r>
            <w:r w:rsidRPr="0045442C">
              <w:rPr>
                <w:rFonts w:asciiTheme="majorHAnsi" w:eastAsia="Times New Roman" w:hAnsiTheme="majorHAnsi" w:cstheme="majorHAnsi"/>
                <w:sz w:val="26"/>
                <w:szCs w:val="26"/>
                <w:lang w:val="en-US"/>
              </w:rPr>
              <w:t>(0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DD2AA4"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D2AA4">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52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Hồ sơ công việc của đơn vị được sắp xếp gọn gàng, phân loại theo quy định lưu trữ hồ sơ.</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DD2AA4"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D2AA4">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F668C">
        <w:trPr>
          <w:trHeight w:val="14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Giải quyết các vấn đề, tình huống phát sinh linh hoạt, hiệu quả.</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DD2AA4"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D2AA4">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90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năm học, thực hiện các báo cáo của nhà trường đúng hạn (2 điểm); Trễ hạn 01 lần (1 điểm); 2 lần trở lên (0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DD2AA4"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00D30DE4"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389"/>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Đủ sức khỏe để đảm bảo công việc: Trong năm học có thời gian nghỉ ốm dưới 10 ngày (2 điểm); từ 10 đến 20 ngày (1 điểm); trên 20 ngày (0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DD2AA4"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D2AA4">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109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6E69">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Đảm bảo 100% ngày công làm việc trong năm học, trừ nghỉ phép, lễ, tết, hộ sản (2 điểm); Có thời gian nghỉ việc riêng từ 3 - 5 ngày (1 điểm); Trên 5 ngày (0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DD2AA4"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D2AA4">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F668C">
        <w:trPr>
          <w:trHeight w:val="29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0A53">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6:</w:t>
            </w:r>
            <w:r w:rsidRPr="0045442C">
              <w:rPr>
                <w:rFonts w:asciiTheme="majorHAnsi" w:eastAsia="Times New Roman" w:hAnsiTheme="majorHAnsi" w:cstheme="majorHAnsi"/>
                <w:sz w:val="26"/>
                <w:szCs w:val="26"/>
              </w:rPr>
              <w:t xml:space="preserve"> Hoạt động xã hội</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2B26D5" w:rsidP="00552385">
            <w:pPr>
              <w:spacing w:before="60" w:after="60" w:line="240" w:lineRule="auto"/>
              <w:jc w:val="center"/>
              <w:rPr>
                <w:rFonts w:asciiTheme="majorHAnsi" w:eastAsia="Times New Roman" w:hAnsiTheme="majorHAnsi" w:cstheme="majorHAnsi"/>
                <w:sz w:val="26"/>
                <w:szCs w:val="26"/>
                <w:lang w:val="en-US"/>
              </w:rPr>
            </w:pPr>
            <w:r w:rsidRPr="002B26D5">
              <w:rPr>
                <w:rFonts w:asciiTheme="majorHAnsi" w:eastAsia="Times New Roman" w:hAnsiTheme="majorHAnsi" w:cstheme="majorHAnsi"/>
                <w:color w:val="FF0000"/>
                <w:sz w:val="26"/>
                <w:szCs w:val="26"/>
                <w:lang w:val="en-US"/>
              </w:rPr>
              <w:t>4</w:t>
            </w:r>
            <w:r w:rsidR="00D30DE4"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93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6E69">
            <w:pPr>
              <w:pStyle w:val="ListParagraph"/>
              <w:numPr>
                <w:ilvl w:val="0"/>
                <w:numId w:val="21"/>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Vận động đơn vị đóng góp các hoạt động do đoàn thể tổ chức từ 80% hoạt động trở lên (2 điểm); Từ 50% đến dưới 80%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DD2AA4"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D2AA4">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719"/>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6E69">
            <w:pPr>
              <w:pStyle w:val="ListParagraph"/>
              <w:numPr>
                <w:ilvl w:val="0"/>
                <w:numId w:val="21"/>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Tham gia các hoạt động, phong trào đoàn thể từ 80% trở lên (2 điểm); Từ 50% đến dưới 80%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DD2AA4"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D2AA4">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6E69">
        <w:trPr>
          <w:trHeight w:val="53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0A53">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xml:space="preserve"> Tiêu chí 3: Năng lực phát triển nghề nghiệp</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color w:val="FF0000"/>
                <w:sz w:val="26"/>
                <w:szCs w:val="26"/>
                <w:lang w:val="en-US"/>
              </w:rPr>
              <w:t>12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3A74F9"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color w:val="FF0000"/>
                <w:sz w:val="26"/>
                <w:szCs w:val="26"/>
                <w:lang w:val="en-US"/>
              </w:rPr>
              <w:t>7</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F668C">
        <w:trPr>
          <w:trHeight w:val="35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0A53">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1:</w:t>
            </w:r>
            <w:r w:rsidRPr="0045442C">
              <w:rPr>
                <w:rFonts w:asciiTheme="majorHAnsi" w:eastAsia="Times New Roman" w:hAnsiTheme="majorHAnsi" w:cstheme="majorHAnsi"/>
                <w:sz w:val="26"/>
                <w:szCs w:val="26"/>
              </w:rPr>
              <w:t xml:space="preserve"> Học tập, bồi dưỡng nâng cao</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6C0092"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color w:val="FF0000"/>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142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6E69">
            <w:pPr>
              <w:pStyle w:val="ListParagraph"/>
              <w:numPr>
                <w:ilvl w:val="0"/>
                <w:numId w:val="22"/>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Tham gia đầy đủ và đạt yêu cầu các khóa đào tạo, bồi dưỡng nâng cao trình độ chuyên môn nghiệp vụ,</w:t>
            </w:r>
            <w:r w:rsidR="00325F44">
              <w:rPr>
                <w:rFonts w:asciiTheme="majorHAnsi" w:eastAsia="Times New Roman" w:hAnsiTheme="majorHAnsi" w:cstheme="majorHAnsi"/>
                <w:sz w:val="26"/>
                <w:szCs w:val="26"/>
                <w:lang w:val="en-US"/>
              </w:rPr>
              <w:t xml:space="preserve"> bồi dưỡng chính trị;</w:t>
            </w:r>
            <w:r w:rsidRPr="0045442C">
              <w:rPr>
                <w:rFonts w:asciiTheme="majorHAnsi" w:eastAsia="Times New Roman" w:hAnsiTheme="majorHAnsi" w:cstheme="majorHAnsi"/>
                <w:sz w:val="26"/>
                <w:szCs w:val="26"/>
                <w:lang w:val="en-US"/>
              </w:rPr>
              <w:t xml:space="preserve"> cập nhật kiến thức, công nghệ, đáp ứng yêu cầu của giáo dục nghề nghiệp do nhà trường cử.</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2B26D5"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2B26D5">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94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6E69">
            <w:pPr>
              <w:pStyle w:val="ListParagraph"/>
              <w:numPr>
                <w:ilvl w:val="0"/>
                <w:numId w:val="22"/>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xml:space="preserve">Tự học tập, bồi dưỡng, rèn luyện nâng cao trình độ chuyên môn, nghiệp vụ phù hợp với nhu cầu phát triển nhà trường. </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39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AF668C">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2:</w:t>
            </w:r>
            <w:r w:rsidRPr="0045442C">
              <w:rPr>
                <w:rFonts w:asciiTheme="majorHAnsi" w:eastAsia="Times New Roman" w:hAnsiTheme="majorHAnsi" w:cstheme="majorHAnsi"/>
                <w:sz w:val="26"/>
                <w:szCs w:val="26"/>
              </w:rPr>
              <w:t xml:space="preserve"> Đổi mới sáng tạo trong công tác.</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3A74F9"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color w:val="FF0000"/>
                <w:sz w:val="26"/>
                <w:szCs w:val="26"/>
                <w:lang w:val="en-US"/>
              </w:rPr>
              <w:t>5</w:t>
            </w:r>
            <w:r w:rsidR="00D30DE4" w:rsidRPr="002B26D5">
              <w:rPr>
                <w:rFonts w:asciiTheme="majorHAnsi" w:eastAsia="Times New Roman" w:hAnsiTheme="majorHAnsi" w:cstheme="majorHAnsi"/>
                <w:color w:val="FF0000"/>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93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Xây dựng (hoặc tham gia xây dựng) và thực hiện chương trình hành động của đơn vị được Hiệu trưởng phê duyệt đạt hiệu quả.</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F47BDA"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F47BDA">
              <w:rPr>
                <w:rFonts w:asciiTheme="majorHAnsi" w:eastAsia="Times New Roman" w:hAnsiTheme="majorHAnsi" w:cstheme="majorHAnsi"/>
                <w:sz w:val="26"/>
                <w:szCs w:val="26"/>
                <w:lang w:val="en-US"/>
              </w:rPr>
              <w:t>1</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76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Thường xuyên kiểm tra, xây dựng, cải cách quy trình làm việc của đơn vị đạt hiệu quả, phù hợp với quy định của cấp thẩm quyền.</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F47BDA"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F47BDA">
              <w:rPr>
                <w:rFonts w:asciiTheme="majorHAnsi" w:eastAsia="Times New Roman" w:hAnsiTheme="majorHAnsi" w:cstheme="majorHAnsi"/>
                <w:sz w:val="26"/>
                <w:szCs w:val="26"/>
                <w:lang w:val="en-US"/>
              </w:rPr>
              <w:t>1</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143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bài viết sáng kiến được Hội đồng đánh giá loại khá trở lên hoặc bài tham luận được đăng trên kỷ yếu Hội thảo khoa học cấp trường (2 điểm); Bài viết sáng kiến được Hội đồng đánh giá đạt (1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F47BDA" w:rsidRDefault="003A74F9"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1</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856EC7">
        <w:trPr>
          <w:trHeight w:val="199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94F2A">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đơn vị có trên 10% số lượng CB, NV</w:t>
            </w:r>
            <w:r w:rsidR="003D1EC3">
              <w:rPr>
                <w:rFonts w:asciiTheme="majorHAnsi" w:eastAsia="Times New Roman" w:hAnsiTheme="majorHAnsi" w:cstheme="majorHAnsi"/>
                <w:sz w:val="26"/>
                <w:szCs w:val="26"/>
                <w:lang w:val="en-US"/>
              </w:rPr>
              <w:t xml:space="preserve"> </w:t>
            </w:r>
            <w:r w:rsidR="003D1EC3" w:rsidRPr="0045442C">
              <w:rPr>
                <w:rFonts w:asciiTheme="majorHAnsi" w:eastAsia="Times New Roman" w:hAnsiTheme="majorHAnsi" w:cstheme="majorHAnsi"/>
                <w:sz w:val="26"/>
                <w:szCs w:val="26"/>
                <w:lang w:val="en-US"/>
              </w:rPr>
              <w:t xml:space="preserve">(đối với đơn vị có số lượng CB, NV dưới 10 người thì phải có ít nhất 01 người) </w:t>
            </w:r>
            <w:r w:rsidRPr="0045442C">
              <w:rPr>
                <w:rFonts w:asciiTheme="majorHAnsi" w:eastAsia="Times New Roman" w:hAnsiTheme="majorHAnsi" w:cstheme="majorHAnsi"/>
                <w:sz w:val="26"/>
                <w:szCs w:val="26"/>
                <w:lang w:val="en-US"/>
              </w:rPr>
              <w:t xml:space="preserve"> có bài viết sáng kiến được Hội đồng đánh giá đạt trở lên (2 điểm); Từ 5%</w:t>
            </w:r>
            <w:r w:rsidR="00F94F2A">
              <w:rPr>
                <w:rFonts w:asciiTheme="majorHAnsi" w:eastAsia="Times New Roman" w:hAnsiTheme="majorHAnsi" w:cstheme="majorHAnsi"/>
                <w:sz w:val="26"/>
                <w:szCs w:val="26"/>
                <w:lang w:val="en-US"/>
              </w:rPr>
              <w:t xml:space="preserve"> </w:t>
            </w:r>
            <w:r w:rsidRPr="0045442C">
              <w:rPr>
                <w:rFonts w:asciiTheme="majorHAnsi" w:eastAsia="Times New Roman" w:hAnsiTheme="majorHAnsi" w:cstheme="majorHAnsi"/>
                <w:sz w:val="26"/>
                <w:szCs w:val="26"/>
                <w:lang w:val="en-US"/>
              </w:rPr>
              <w:t xml:space="preserve">đến 10% được đánh giá đạt trở lên (1 điểm); </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F47BDA"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F47BDA">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Tổng số điểm đánh giá</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70</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422A2B" w:rsidP="003A74F9">
            <w:pPr>
              <w:spacing w:before="60" w:after="60" w:line="240" w:lineRule="auto"/>
              <w:jc w:val="center"/>
              <w:rPr>
                <w:rFonts w:asciiTheme="majorHAnsi" w:eastAsia="Times New Roman" w:hAnsiTheme="majorHAnsi" w:cstheme="majorHAnsi"/>
                <w:sz w:val="26"/>
                <w:szCs w:val="26"/>
                <w:lang w:val="en-US"/>
              </w:rPr>
            </w:pPr>
            <w:r w:rsidRPr="00422A2B">
              <w:rPr>
                <w:rFonts w:asciiTheme="majorHAnsi" w:eastAsia="Times New Roman" w:hAnsiTheme="majorHAnsi" w:cstheme="majorHAnsi"/>
                <w:color w:val="FF0000"/>
                <w:sz w:val="26"/>
                <w:szCs w:val="26"/>
                <w:lang w:val="en-US"/>
              </w:rPr>
              <w:t>6</w:t>
            </w:r>
            <w:r w:rsidR="003A74F9">
              <w:rPr>
                <w:rFonts w:asciiTheme="majorHAnsi" w:eastAsia="Times New Roman" w:hAnsiTheme="majorHAnsi" w:cstheme="majorHAnsi"/>
                <w:color w:val="FF0000"/>
                <w:sz w:val="26"/>
                <w:szCs w:val="26"/>
                <w:lang w:val="en-US"/>
              </w:rPr>
              <w:t>4</w:t>
            </w:r>
            <w:r w:rsidR="00D30DE4" w:rsidRPr="00422A2B">
              <w:rPr>
                <w:rFonts w:asciiTheme="majorHAnsi" w:eastAsia="Times New Roman" w:hAnsiTheme="majorHAnsi" w:cstheme="majorHAnsi"/>
                <w:color w:val="FF0000"/>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856EC7" w:rsidRPr="0045442C" w:rsidTr="001A45CB">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tcPr>
          <w:p w:rsidR="00856EC7" w:rsidRPr="0045442C" w:rsidRDefault="00856EC7" w:rsidP="00552385">
            <w:pPr>
              <w:spacing w:before="60" w:after="60" w:line="240" w:lineRule="auto"/>
              <w:jc w:val="center"/>
              <w:rPr>
                <w:rFonts w:asciiTheme="majorHAnsi" w:eastAsia="Times New Roman" w:hAnsiTheme="majorHAnsi" w:cstheme="majorHAnsi"/>
                <w:b/>
                <w:bCs/>
                <w:sz w:val="26"/>
                <w:szCs w:val="26"/>
              </w:rPr>
            </w:pPr>
            <w:r>
              <w:rPr>
                <w:rFonts w:asciiTheme="majorHAnsi" w:eastAsia="Times New Roman" w:hAnsiTheme="majorHAnsi" w:cstheme="majorHAnsi"/>
                <w:b/>
                <w:bCs/>
                <w:color w:val="000000"/>
                <w:sz w:val="26"/>
                <w:szCs w:val="26"/>
                <w:lang w:val="en-US"/>
              </w:rPr>
              <w:t>Điểm quy đổi (lấy phần nguyên)</w:t>
            </w:r>
          </w:p>
        </w:tc>
        <w:tc>
          <w:tcPr>
            <w:tcW w:w="1200" w:type="dxa"/>
            <w:tcBorders>
              <w:top w:val="nil"/>
              <w:left w:val="nil"/>
              <w:bottom w:val="single" w:sz="4" w:space="0" w:color="auto"/>
              <w:right w:val="single" w:sz="4" w:space="0" w:color="auto"/>
            </w:tcBorders>
            <w:shd w:val="clear" w:color="000000" w:fill="FFFFFF"/>
            <w:vAlign w:val="center"/>
          </w:tcPr>
          <w:p w:rsidR="00856EC7" w:rsidRPr="0045442C" w:rsidRDefault="00856EC7" w:rsidP="00552385">
            <w:pPr>
              <w:spacing w:before="60" w:after="60" w:line="240" w:lineRule="auto"/>
              <w:jc w:val="center"/>
              <w:rPr>
                <w:rFonts w:asciiTheme="majorHAnsi" w:eastAsia="Times New Roman" w:hAnsiTheme="majorHAnsi" w:cstheme="majorHAnsi"/>
                <w:sz w:val="26"/>
                <w:szCs w:val="26"/>
              </w:rPr>
            </w:pPr>
          </w:p>
        </w:tc>
        <w:tc>
          <w:tcPr>
            <w:tcW w:w="3860" w:type="dxa"/>
            <w:gridSpan w:val="2"/>
            <w:tcBorders>
              <w:top w:val="nil"/>
              <w:left w:val="nil"/>
              <w:bottom w:val="single" w:sz="4" w:space="0" w:color="auto"/>
              <w:right w:val="single" w:sz="4" w:space="0" w:color="auto"/>
            </w:tcBorders>
            <w:shd w:val="clear" w:color="000000" w:fill="FFFFFF"/>
            <w:vAlign w:val="center"/>
          </w:tcPr>
          <w:p w:rsidR="00856EC7" w:rsidRPr="00FA05FC" w:rsidRDefault="003A74F9" w:rsidP="00FA05F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91</w:t>
            </w:r>
          </w:p>
        </w:tc>
        <w:tc>
          <w:tcPr>
            <w:tcW w:w="4002" w:type="dxa"/>
            <w:gridSpan w:val="2"/>
            <w:tcBorders>
              <w:top w:val="nil"/>
              <w:left w:val="nil"/>
              <w:bottom w:val="single" w:sz="4" w:space="0" w:color="auto"/>
              <w:right w:val="single" w:sz="4" w:space="0" w:color="auto"/>
            </w:tcBorders>
            <w:shd w:val="clear" w:color="000000" w:fill="FFFFFF"/>
            <w:vAlign w:val="center"/>
          </w:tcPr>
          <w:p w:rsidR="00856EC7" w:rsidRPr="0045442C" w:rsidRDefault="00856EC7" w:rsidP="00FA05FC">
            <w:pPr>
              <w:spacing w:before="60" w:after="60" w:line="240" w:lineRule="auto"/>
              <w:jc w:val="center"/>
              <w:rPr>
                <w:rFonts w:asciiTheme="majorHAnsi" w:eastAsia="Times New Roman" w:hAnsiTheme="majorHAnsi" w:cstheme="majorHAnsi"/>
                <w:sz w:val="26"/>
                <w:szCs w:val="26"/>
              </w:rPr>
            </w:pPr>
          </w:p>
        </w:tc>
      </w:tr>
      <w:tr w:rsidR="00FA05FC" w:rsidRPr="0045442C" w:rsidTr="001A45CB">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FA05FC" w:rsidRPr="0045442C" w:rsidRDefault="00FA05FC"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Xếp loại</w:t>
            </w:r>
          </w:p>
        </w:tc>
        <w:tc>
          <w:tcPr>
            <w:tcW w:w="1200" w:type="dxa"/>
            <w:tcBorders>
              <w:top w:val="nil"/>
              <w:left w:val="nil"/>
              <w:bottom w:val="single" w:sz="4" w:space="0" w:color="auto"/>
              <w:right w:val="single" w:sz="4" w:space="0" w:color="auto"/>
            </w:tcBorders>
            <w:shd w:val="clear" w:color="000000" w:fill="FFFFFF"/>
            <w:vAlign w:val="center"/>
            <w:hideMark/>
          </w:tcPr>
          <w:p w:rsidR="00FA05FC" w:rsidRPr="0045442C" w:rsidRDefault="00FA05FC"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3860" w:type="dxa"/>
            <w:gridSpan w:val="2"/>
            <w:tcBorders>
              <w:top w:val="nil"/>
              <w:left w:val="nil"/>
              <w:bottom w:val="single" w:sz="4" w:space="0" w:color="auto"/>
              <w:right w:val="single" w:sz="4" w:space="0" w:color="auto"/>
            </w:tcBorders>
            <w:shd w:val="clear" w:color="000000" w:fill="FFFFFF"/>
            <w:vAlign w:val="center"/>
            <w:hideMark/>
          </w:tcPr>
          <w:p w:rsidR="00FA05FC" w:rsidRPr="00FA05FC" w:rsidRDefault="00422A2B" w:rsidP="00FA05F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A</w:t>
            </w:r>
          </w:p>
        </w:tc>
        <w:tc>
          <w:tcPr>
            <w:tcW w:w="4002" w:type="dxa"/>
            <w:gridSpan w:val="2"/>
            <w:tcBorders>
              <w:top w:val="nil"/>
              <w:left w:val="nil"/>
              <w:bottom w:val="single" w:sz="4" w:space="0" w:color="auto"/>
              <w:right w:val="single" w:sz="4" w:space="0" w:color="auto"/>
            </w:tcBorders>
            <w:shd w:val="clear" w:color="000000" w:fill="FFFFFF"/>
            <w:vAlign w:val="center"/>
            <w:hideMark/>
          </w:tcPr>
          <w:p w:rsidR="00FA05FC" w:rsidRPr="0045442C" w:rsidRDefault="00FA05FC" w:rsidP="00FA05FC">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bl>
    <w:p w:rsidR="00FA05FC" w:rsidRDefault="00545FE4" w:rsidP="00AB2402">
      <w:pPr>
        <w:tabs>
          <w:tab w:val="center" w:pos="2835"/>
          <w:tab w:val="center" w:pos="11624"/>
        </w:tabs>
        <w:spacing w:after="0" w:line="240" w:lineRule="auto"/>
        <w:rPr>
          <w:rFonts w:asciiTheme="majorHAnsi" w:eastAsia="Times New Roman" w:hAnsiTheme="majorHAnsi" w:cstheme="majorHAnsi"/>
          <w:i/>
          <w:iCs/>
          <w:sz w:val="24"/>
          <w:szCs w:val="24"/>
          <w:lang w:val="en-US" w:eastAsia="vi-VN"/>
        </w:rPr>
      </w:pPr>
      <w:r w:rsidRPr="0045442C">
        <w:rPr>
          <w:rFonts w:asciiTheme="majorHAnsi" w:eastAsia="Times New Roman" w:hAnsiTheme="majorHAnsi" w:cstheme="majorHAnsi"/>
          <w:i/>
          <w:iCs/>
          <w:sz w:val="24"/>
          <w:szCs w:val="24"/>
          <w:lang w:val="en-US" w:eastAsia="vi-VN"/>
        </w:rPr>
        <w:tab/>
      </w:r>
    </w:p>
    <w:p w:rsidR="00545FE4" w:rsidRPr="0045442C" w:rsidRDefault="00FA05FC"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r>
        <w:rPr>
          <w:rFonts w:asciiTheme="majorHAnsi" w:eastAsia="Times New Roman" w:hAnsiTheme="majorHAnsi" w:cstheme="majorHAnsi"/>
          <w:i/>
          <w:iCs/>
          <w:sz w:val="24"/>
          <w:szCs w:val="24"/>
          <w:lang w:val="en-US" w:eastAsia="vi-VN"/>
        </w:rPr>
        <w:tab/>
      </w:r>
      <w:r w:rsidR="00545FE4" w:rsidRPr="0045442C">
        <w:rPr>
          <w:rFonts w:asciiTheme="majorHAnsi" w:eastAsia="Times New Roman" w:hAnsiTheme="majorHAnsi" w:cstheme="majorHAnsi"/>
          <w:i/>
          <w:iCs/>
          <w:sz w:val="26"/>
          <w:szCs w:val="26"/>
          <w:lang w:val="en-US" w:eastAsia="vi-VN"/>
        </w:rPr>
        <w:t>Tp.HCM, ngày</w:t>
      </w:r>
      <w:r w:rsidR="00F47BDA">
        <w:rPr>
          <w:rFonts w:asciiTheme="majorHAnsi" w:eastAsia="Times New Roman" w:hAnsiTheme="majorHAnsi" w:cstheme="majorHAnsi"/>
          <w:i/>
          <w:iCs/>
          <w:sz w:val="26"/>
          <w:szCs w:val="26"/>
          <w:lang w:val="en-US" w:eastAsia="vi-VN"/>
        </w:rPr>
        <w:t xml:space="preserve"> 08</w:t>
      </w:r>
      <w:r w:rsidR="00545FE4" w:rsidRPr="0045442C">
        <w:rPr>
          <w:rFonts w:asciiTheme="majorHAnsi" w:eastAsia="Times New Roman" w:hAnsiTheme="majorHAnsi" w:cstheme="majorHAnsi"/>
          <w:i/>
          <w:iCs/>
          <w:sz w:val="26"/>
          <w:szCs w:val="26"/>
          <w:lang w:val="en-US" w:eastAsia="vi-VN"/>
        </w:rPr>
        <w:t xml:space="preserve"> tháng </w:t>
      </w:r>
      <w:r w:rsidR="00F47BDA">
        <w:rPr>
          <w:rFonts w:asciiTheme="majorHAnsi" w:eastAsia="Times New Roman" w:hAnsiTheme="majorHAnsi" w:cstheme="majorHAnsi"/>
          <w:i/>
          <w:iCs/>
          <w:sz w:val="26"/>
          <w:szCs w:val="26"/>
          <w:lang w:val="en-US" w:eastAsia="vi-VN"/>
        </w:rPr>
        <w:t>8</w:t>
      </w:r>
      <w:r w:rsidR="00545FE4" w:rsidRPr="0045442C">
        <w:rPr>
          <w:rFonts w:asciiTheme="majorHAnsi" w:eastAsia="Times New Roman" w:hAnsiTheme="majorHAnsi" w:cstheme="majorHAnsi"/>
          <w:i/>
          <w:iCs/>
          <w:sz w:val="26"/>
          <w:szCs w:val="26"/>
          <w:lang w:val="en-US" w:eastAsia="vi-VN"/>
        </w:rPr>
        <w:t xml:space="preserve"> năm 2018</w:t>
      </w:r>
      <w:r w:rsidR="00545FE4" w:rsidRPr="0045442C">
        <w:rPr>
          <w:rFonts w:asciiTheme="majorHAnsi" w:eastAsia="Times New Roman" w:hAnsiTheme="majorHAnsi" w:cstheme="majorHAnsi"/>
          <w:i/>
          <w:iCs/>
          <w:sz w:val="26"/>
          <w:szCs w:val="26"/>
          <w:lang w:val="en-US" w:eastAsia="vi-VN"/>
        </w:rPr>
        <w:tab/>
        <w:t>Tp.HCM, ngày</w:t>
      </w:r>
      <w:r w:rsidR="00F47BDA">
        <w:rPr>
          <w:rFonts w:asciiTheme="majorHAnsi" w:eastAsia="Times New Roman" w:hAnsiTheme="majorHAnsi" w:cstheme="majorHAnsi"/>
          <w:i/>
          <w:iCs/>
          <w:sz w:val="26"/>
          <w:szCs w:val="26"/>
          <w:lang w:val="en-US" w:eastAsia="vi-VN"/>
        </w:rPr>
        <w:t xml:space="preserve"> 08</w:t>
      </w:r>
      <w:r w:rsidR="00545FE4" w:rsidRPr="0045442C">
        <w:rPr>
          <w:rFonts w:asciiTheme="majorHAnsi" w:eastAsia="Times New Roman" w:hAnsiTheme="majorHAnsi" w:cstheme="majorHAnsi"/>
          <w:i/>
          <w:iCs/>
          <w:sz w:val="26"/>
          <w:szCs w:val="26"/>
          <w:lang w:val="en-US" w:eastAsia="vi-VN"/>
        </w:rPr>
        <w:t xml:space="preserve"> tháng </w:t>
      </w:r>
      <w:r w:rsidR="00F47BDA">
        <w:rPr>
          <w:rFonts w:asciiTheme="majorHAnsi" w:eastAsia="Times New Roman" w:hAnsiTheme="majorHAnsi" w:cstheme="majorHAnsi"/>
          <w:i/>
          <w:iCs/>
          <w:sz w:val="26"/>
          <w:szCs w:val="26"/>
          <w:lang w:val="en-US" w:eastAsia="vi-VN"/>
        </w:rPr>
        <w:t>8</w:t>
      </w:r>
      <w:r w:rsidR="00545FE4" w:rsidRPr="0045442C">
        <w:rPr>
          <w:rFonts w:asciiTheme="majorHAnsi" w:eastAsia="Times New Roman" w:hAnsiTheme="majorHAnsi" w:cstheme="majorHAnsi"/>
          <w:i/>
          <w:iCs/>
          <w:sz w:val="26"/>
          <w:szCs w:val="26"/>
          <w:lang w:val="en-US" w:eastAsia="vi-VN"/>
        </w:rPr>
        <w:t xml:space="preserve"> năm 2018</w:t>
      </w:r>
    </w:p>
    <w:p w:rsidR="00545FE4" w:rsidRPr="0045442C" w:rsidRDefault="00545FE4" w:rsidP="00AB2402">
      <w:pPr>
        <w:tabs>
          <w:tab w:val="center" w:pos="2835"/>
          <w:tab w:val="center" w:pos="11624"/>
        </w:tabs>
        <w:spacing w:after="0" w:line="240" w:lineRule="auto"/>
        <w:rPr>
          <w:rFonts w:asciiTheme="majorHAnsi" w:eastAsia="Times New Roman" w:hAnsiTheme="majorHAnsi" w:cstheme="majorHAnsi"/>
          <w:b/>
          <w:iCs/>
          <w:sz w:val="26"/>
          <w:szCs w:val="26"/>
          <w:lang w:val="en-US" w:eastAsia="vi-VN"/>
        </w:rPr>
      </w:pPr>
      <w:r w:rsidRPr="0045442C">
        <w:rPr>
          <w:rFonts w:asciiTheme="majorHAnsi" w:eastAsia="Times New Roman" w:hAnsiTheme="majorHAnsi" w:cstheme="majorHAnsi"/>
          <w:iCs/>
          <w:sz w:val="26"/>
          <w:szCs w:val="26"/>
          <w:lang w:val="en-US" w:eastAsia="vi-VN"/>
        </w:rPr>
        <w:tab/>
      </w:r>
      <w:r w:rsidR="00E37DBA" w:rsidRPr="0045442C">
        <w:rPr>
          <w:rFonts w:asciiTheme="majorHAnsi" w:eastAsia="Times New Roman" w:hAnsiTheme="majorHAnsi" w:cstheme="majorHAnsi"/>
          <w:b/>
          <w:iCs/>
          <w:sz w:val="26"/>
          <w:szCs w:val="26"/>
          <w:lang w:val="en-US" w:eastAsia="vi-VN"/>
        </w:rPr>
        <w:t>Người</w:t>
      </w:r>
      <w:r w:rsidRPr="0045442C">
        <w:rPr>
          <w:rFonts w:asciiTheme="majorHAnsi" w:eastAsia="Times New Roman" w:hAnsiTheme="majorHAnsi" w:cstheme="majorHAnsi"/>
          <w:b/>
          <w:iCs/>
          <w:sz w:val="26"/>
          <w:szCs w:val="26"/>
          <w:lang w:val="en-US" w:eastAsia="vi-VN"/>
        </w:rPr>
        <w:t xml:space="preserve"> tự đánh giá</w:t>
      </w:r>
      <w:r w:rsidRPr="0045442C">
        <w:rPr>
          <w:rFonts w:asciiTheme="majorHAnsi" w:eastAsia="Times New Roman" w:hAnsiTheme="majorHAnsi" w:cstheme="majorHAnsi"/>
          <w:b/>
          <w:iCs/>
          <w:sz w:val="26"/>
          <w:szCs w:val="26"/>
          <w:lang w:val="en-US" w:eastAsia="vi-VN"/>
        </w:rPr>
        <w:tab/>
        <w:t xml:space="preserve">Trưởng </w:t>
      </w:r>
      <w:r w:rsidR="00E37DBA" w:rsidRPr="0045442C">
        <w:rPr>
          <w:rFonts w:asciiTheme="majorHAnsi" w:eastAsia="Times New Roman" w:hAnsiTheme="majorHAnsi" w:cstheme="majorHAnsi"/>
          <w:b/>
          <w:iCs/>
          <w:sz w:val="26"/>
          <w:szCs w:val="26"/>
          <w:lang w:val="en-US" w:eastAsia="vi-VN"/>
        </w:rPr>
        <w:t>đơn vị</w:t>
      </w:r>
    </w:p>
    <w:p w:rsidR="00545FE4" w:rsidRPr="0045442C" w:rsidRDefault="00545FE4" w:rsidP="00AB2402">
      <w:pPr>
        <w:tabs>
          <w:tab w:val="center" w:pos="2835"/>
          <w:tab w:val="center" w:pos="11624"/>
        </w:tabs>
        <w:spacing w:after="0" w:line="240" w:lineRule="auto"/>
        <w:rPr>
          <w:rFonts w:asciiTheme="majorHAnsi" w:hAnsiTheme="majorHAnsi" w:cstheme="majorHAnsi"/>
          <w:lang w:val="en-US"/>
        </w:rPr>
      </w:pPr>
      <w:r w:rsidRPr="0045442C">
        <w:rPr>
          <w:rFonts w:asciiTheme="majorHAnsi" w:eastAsia="Times New Roman" w:hAnsiTheme="majorHAnsi" w:cstheme="majorHAnsi"/>
          <w:b/>
          <w:iCs/>
          <w:sz w:val="26"/>
          <w:szCs w:val="26"/>
          <w:lang w:val="en-US" w:eastAsia="vi-VN"/>
        </w:rPr>
        <w:tab/>
      </w:r>
      <w:r w:rsidRPr="0045442C">
        <w:rPr>
          <w:rFonts w:asciiTheme="majorHAnsi" w:eastAsia="Times New Roman" w:hAnsiTheme="majorHAnsi" w:cstheme="majorHAnsi"/>
          <w:i/>
          <w:iCs/>
          <w:sz w:val="26"/>
          <w:szCs w:val="26"/>
          <w:lang w:val="en-US" w:eastAsia="vi-VN"/>
        </w:rPr>
        <w:t>(ký và ghi rõ họ, tên)</w:t>
      </w:r>
      <w:r w:rsidRPr="0045442C">
        <w:rPr>
          <w:rFonts w:asciiTheme="majorHAnsi" w:eastAsia="Times New Roman" w:hAnsiTheme="majorHAnsi" w:cstheme="majorHAnsi"/>
          <w:i/>
          <w:iCs/>
          <w:sz w:val="26"/>
          <w:szCs w:val="26"/>
          <w:lang w:val="en-US" w:eastAsia="vi-VN"/>
        </w:rPr>
        <w:tab/>
        <w:t>(ký và ghi rõ họ, tên)</w:t>
      </w:r>
    </w:p>
    <w:sectPr w:rsidR="00545FE4" w:rsidRPr="0045442C" w:rsidSect="00FA05FC">
      <w:footerReference w:type="default" r:id="rId11"/>
      <w:pgSz w:w="16838" w:h="11906" w:orient="landscape"/>
      <w:pgMar w:top="851" w:right="964" w:bottom="851" w:left="1559"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088C" w:rsidRDefault="0076088C" w:rsidP="000F5461">
      <w:pPr>
        <w:spacing w:after="0" w:line="240" w:lineRule="auto"/>
      </w:pPr>
      <w:r>
        <w:separator/>
      </w:r>
    </w:p>
  </w:endnote>
  <w:endnote w:type="continuationSeparator" w:id="0">
    <w:p w:rsidR="0076088C" w:rsidRDefault="0076088C" w:rsidP="000F54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4455516"/>
      <w:docPartObj>
        <w:docPartGallery w:val="Page Numbers (Bottom of Page)"/>
        <w:docPartUnique/>
      </w:docPartObj>
    </w:sdtPr>
    <w:sdtEndPr>
      <w:rPr>
        <w:noProof/>
      </w:rPr>
    </w:sdtEndPr>
    <w:sdtContent>
      <w:p w:rsidR="000F5461" w:rsidRDefault="000F5461">
        <w:pPr>
          <w:pStyle w:val="Footer"/>
          <w:jc w:val="right"/>
        </w:pPr>
        <w:r>
          <w:fldChar w:fldCharType="begin"/>
        </w:r>
        <w:r>
          <w:instrText xml:space="preserve"> PAGE   \* MERGEFORMAT </w:instrText>
        </w:r>
        <w:r>
          <w:fldChar w:fldCharType="separate"/>
        </w:r>
        <w:r w:rsidR="00F63775">
          <w:rPr>
            <w:noProof/>
          </w:rPr>
          <w:t>6</w:t>
        </w:r>
        <w:r>
          <w:rPr>
            <w:noProof/>
          </w:rPr>
          <w:fldChar w:fldCharType="end"/>
        </w:r>
      </w:p>
    </w:sdtContent>
  </w:sdt>
  <w:p w:rsidR="000F5461" w:rsidRDefault="000F54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088C" w:rsidRDefault="0076088C" w:rsidP="000F5461">
      <w:pPr>
        <w:spacing w:after="0" w:line="240" w:lineRule="auto"/>
      </w:pPr>
      <w:r>
        <w:separator/>
      </w:r>
    </w:p>
  </w:footnote>
  <w:footnote w:type="continuationSeparator" w:id="0">
    <w:p w:rsidR="0076088C" w:rsidRDefault="0076088C" w:rsidP="000F54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C26E6"/>
    <w:multiLevelType w:val="hybridMultilevel"/>
    <w:tmpl w:val="F2425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DB7441"/>
    <w:multiLevelType w:val="hybridMultilevel"/>
    <w:tmpl w:val="89701B9A"/>
    <w:lvl w:ilvl="0" w:tplc="49689AB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A07690"/>
    <w:multiLevelType w:val="hybridMultilevel"/>
    <w:tmpl w:val="9F2A831C"/>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
    <w:nsid w:val="0E21317A"/>
    <w:multiLevelType w:val="hybridMultilevel"/>
    <w:tmpl w:val="70D28362"/>
    <w:lvl w:ilvl="0" w:tplc="BE6CEB9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7E679D"/>
    <w:multiLevelType w:val="hybridMultilevel"/>
    <w:tmpl w:val="CE0655A2"/>
    <w:lvl w:ilvl="0" w:tplc="B81E0FE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nsid w:val="11C862DF"/>
    <w:multiLevelType w:val="hybridMultilevel"/>
    <w:tmpl w:val="075C9A5C"/>
    <w:lvl w:ilvl="0" w:tplc="9C6C8BC2">
      <w:start w:val="1"/>
      <w:numFmt w:val="decimal"/>
      <w:lvlText w:val="%1."/>
      <w:lvlJc w:val="left"/>
      <w:pPr>
        <w:ind w:left="450" w:hanging="360"/>
      </w:pPr>
      <w:rPr>
        <w:rFonts w:hint="default"/>
        <w:color w:val="00000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nsid w:val="12CA09FE"/>
    <w:multiLevelType w:val="hybridMultilevel"/>
    <w:tmpl w:val="7F72C2EE"/>
    <w:lvl w:ilvl="0" w:tplc="174897EA">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nsid w:val="1B8A2BDC"/>
    <w:multiLevelType w:val="hybridMultilevel"/>
    <w:tmpl w:val="06AA1FF8"/>
    <w:lvl w:ilvl="0" w:tplc="6D2CAD0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1E5D185F"/>
    <w:multiLevelType w:val="hybridMultilevel"/>
    <w:tmpl w:val="2A627FB0"/>
    <w:lvl w:ilvl="0" w:tplc="5EE6149C">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801CD9"/>
    <w:multiLevelType w:val="hybridMultilevel"/>
    <w:tmpl w:val="3EAA949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E24C11"/>
    <w:multiLevelType w:val="hybridMultilevel"/>
    <w:tmpl w:val="75302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FC2B2E"/>
    <w:multiLevelType w:val="hybridMultilevel"/>
    <w:tmpl w:val="B9021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DF4CC1"/>
    <w:multiLevelType w:val="hybridMultilevel"/>
    <w:tmpl w:val="B164CC08"/>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nsid w:val="29D87828"/>
    <w:multiLevelType w:val="hybridMultilevel"/>
    <w:tmpl w:val="5F64FE9A"/>
    <w:lvl w:ilvl="0" w:tplc="80D84110">
      <w:start w:val="1"/>
      <w:numFmt w:val="decimal"/>
      <w:lvlText w:val="%1."/>
      <w:lvlJc w:val="left"/>
      <w:pPr>
        <w:ind w:left="671" w:hanging="360"/>
      </w:pPr>
      <w:rPr>
        <w:rFonts w:eastAsiaTheme="minorHAnsi" w:hint="default"/>
        <w:color w:val="000000"/>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14">
    <w:nsid w:val="3D3E37C1"/>
    <w:multiLevelType w:val="hybridMultilevel"/>
    <w:tmpl w:val="18F48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0720B4"/>
    <w:multiLevelType w:val="hybridMultilevel"/>
    <w:tmpl w:val="8880385C"/>
    <w:lvl w:ilvl="0" w:tplc="91C6C0D2">
      <w:start w:val="1"/>
      <w:numFmt w:val="decimal"/>
      <w:lvlText w:val="%1."/>
      <w:lvlJc w:val="left"/>
      <w:pPr>
        <w:ind w:left="720" w:hanging="360"/>
      </w:pPr>
      <w:rPr>
        <w:rFonts w:asciiTheme="majorHAnsi" w:hAnsiTheme="majorHAnsi" w:cstheme="maj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472D63"/>
    <w:multiLevelType w:val="hybridMultilevel"/>
    <w:tmpl w:val="225EBA8E"/>
    <w:lvl w:ilvl="0" w:tplc="8F2281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697BC8"/>
    <w:multiLevelType w:val="hybridMultilevel"/>
    <w:tmpl w:val="FB826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BA05C2"/>
    <w:multiLevelType w:val="hybridMultilevel"/>
    <w:tmpl w:val="5D142E04"/>
    <w:lvl w:ilvl="0" w:tplc="93C2FEC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nsid w:val="521E06FB"/>
    <w:multiLevelType w:val="multilevel"/>
    <w:tmpl w:val="D7C06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CE0CA3"/>
    <w:multiLevelType w:val="hybridMultilevel"/>
    <w:tmpl w:val="C038A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2C61533"/>
    <w:multiLevelType w:val="hybridMultilevel"/>
    <w:tmpl w:val="6290B36A"/>
    <w:lvl w:ilvl="0" w:tplc="8C122478">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nsid w:val="63D76FD7"/>
    <w:multiLevelType w:val="hybridMultilevel"/>
    <w:tmpl w:val="F6E43860"/>
    <w:lvl w:ilvl="0" w:tplc="321CB43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nsid w:val="7FD741DE"/>
    <w:multiLevelType w:val="hybridMultilevel"/>
    <w:tmpl w:val="EC0E7F60"/>
    <w:lvl w:ilvl="0" w:tplc="376A63B8">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9"/>
  </w:num>
  <w:num w:numId="2">
    <w:abstractNumId w:val="2"/>
  </w:num>
  <w:num w:numId="3">
    <w:abstractNumId w:val="12"/>
  </w:num>
  <w:num w:numId="4">
    <w:abstractNumId w:val="3"/>
  </w:num>
  <w:num w:numId="5">
    <w:abstractNumId w:val="9"/>
  </w:num>
  <w:num w:numId="6">
    <w:abstractNumId w:val="11"/>
  </w:num>
  <w:num w:numId="7">
    <w:abstractNumId w:val="1"/>
  </w:num>
  <w:num w:numId="8">
    <w:abstractNumId w:val="20"/>
  </w:num>
  <w:num w:numId="9">
    <w:abstractNumId w:val="15"/>
  </w:num>
  <w:num w:numId="10">
    <w:abstractNumId w:val="8"/>
  </w:num>
  <w:num w:numId="11">
    <w:abstractNumId w:val="10"/>
  </w:num>
  <w:num w:numId="12">
    <w:abstractNumId w:val="13"/>
  </w:num>
  <w:num w:numId="13">
    <w:abstractNumId w:val="0"/>
  </w:num>
  <w:num w:numId="14">
    <w:abstractNumId w:val="17"/>
  </w:num>
  <w:num w:numId="15">
    <w:abstractNumId w:val="21"/>
  </w:num>
  <w:num w:numId="16">
    <w:abstractNumId w:val="6"/>
  </w:num>
  <w:num w:numId="17">
    <w:abstractNumId w:val="23"/>
  </w:num>
  <w:num w:numId="18">
    <w:abstractNumId w:val="14"/>
  </w:num>
  <w:num w:numId="19">
    <w:abstractNumId w:val="22"/>
  </w:num>
  <w:num w:numId="20">
    <w:abstractNumId w:val="5"/>
  </w:num>
  <w:num w:numId="21">
    <w:abstractNumId w:val="7"/>
  </w:num>
  <w:num w:numId="22">
    <w:abstractNumId w:val="4"/>
  </w:num>
  <w:num w:numId="23">
    <w:abstractNumId w:val="18"/>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0056"/>
    <w:rsid w:val="00002745"/>
    <w:rsid w:val="00007F6D"/>
    <w:rsid w:val="00021335"/>
    <w:rsid w:val="00025FC8"/>
    <w:rsid w:val="00027EBA"/>
    <w:rsid w:val="00034B07"/>
    <w:rsid w:val="00036A9F"/>
    <w:rsid w:val="0003746C"/>
    <w:rsid w:val="00041419"/>
    <w:rsid w:val="00045930"/>
    <w:rsid w:val="00053EE5"/>
    <w:rsid w:val="00061CF3"/>
    <w:rsid w:val="00065CAC"/>
    <w:rsid w:val="000676E7"/>
    <w:rsid w:val="00072F87"/>
    <w:rsid w:val="000770F8"/>
    <w:rsid w:val="00081E19"/>
    <w:rsid w:val="0009014E"/>
    <w:rsid w:val="00096B01"/>
    <w:rsid w:val="000977E3"/>
    <w:rsid w:val="000B6622"/>
    <w:rsid w:val="000C4389"/>
    <w:rsid w:val="000D49A2"/>
    <w:rsid w:val="000F2787"/>
    <w:rsid w:val="000F5461"/>
    <w:rsid w:val="000F6C94"/>
    <w:rsid w:val="00100EC8"/>
    <w:rsid w:val="00101550"/>
    <w:rsid w:val="00104EB2"/>
    <w:rsid w:val="001071DD"/>
    <w:rsid w:val="00122FE2"/>
    <w:rsid w:val="001235EA"/>
    <w:rsid w:val="00124ECF"/>
    <w:rsid w:val="00154BA3"/>
    <w:rsid w:val="001607E2"/>
    <w:rsid w:val="00165202"/>
    <w:rsid w:val="00183095"/>
    <w:rsid w:val="00190CB3"/>
    <w:rsid w:val="001B000F"/>
    <w:rsid w:val="001B5360"/>
    <w:rsid w:val="001B5727"/>
    <w:rsid w:val="001D734D"/>
    <w:rsid w:val="001F2489"/>
    <w:rsid w:val="001F2FE6"/>
    <w:rsid w:val="001F663A"/>
    <w:rsid w:val="0020452A"/>
    <w:rsid w:val="002052D6"/>
    <w:rsid w:val="0021376E"/>
    <w:rsid w:val="00231941"/>
    <w:rsid w:val="002347FD"/>
    <w:rsid w:val="002444F6"/>
    <w:rsid w:val="00254F5F"/>
    <w:rsid w:val="00256413"/>
    <w:rsid w:val="00270BD1"/>
    <w:rsid w:val="002777BF"/>
    <w:rsid w:val="0028510D"/>
    <w:rsid w:val="0028656C"/>
    <w:rsid w:val="00294CA5"/>
    <w:rsid w:val="002A3A52"/>
    <w:rsid w:val="002B26D5"/>
    <w:rsid w:val="002C321D"/>
    <w:rsid w:val="002C435E"/>
    <w:rsid w:val="002C5505"/>
    <w:rsid w:val="002C5F31"/>
    <w:rsid w:val="002D0A53"/>
    <w:rsid w:val="002D6E69"/>
    <w:rsid w:val="002E55AE"/>
    <w:rsid w:val="002E5A3F"/>
    <w:rsid w:val="002E5A41"/>
    <w:rsid w:val="002E6368"/>
    <w:rsid w:val="002E667D"/>
    <w:rsid w:val="00300FD6"/>
    <w:rsid w:val="00303F5D"/>
    <w:rsid w:val="0031426D"/>
    <w:rsid w:val="00320C51"/>
    <w:rsid w:val="00322F47"/>
    <w:rsid w:val="00325F44"/>
    <w:rsid w:val="00326052"/>
    <w:rsid w:val="003332A0"/>
    <w:rsid w:val="00366282"/>
    <w:rsid w:val="00376225"/>
    <w:rsid w:val="00385D93"/>
    <w:rsid w:val="0039174F"/>
    <w:rsid w:val="00397E49"/>
    <w:rsid w:val="003A1264"/>
    <w:rsid w:val="003A74F9"/>
    <w:rsid w:val="003B35F1"/>
    <w:rsid w:val="003B476C"/>
    <w:rsid w:val="003B4C53"/>
    <w:rsid w:val="003B634D"/>
    <w:rsid w:val="003D1EC3"/>
    <w:rsid w:val="003E0ECA"/>
    <w:rsid w:val="003F3BDD"/>
    <w:rsid w:val="003F7EF6"/>
    <w:rsid w:val="00406BE0"/>
    <w:rsid w:val="00413E90"/>
    <w:rsid w:val="0041525B"/>
    <w:rsid w:val="00422A2B"/>
    <w:rsid w:val="00422FF4"/>
    <w:rsid w:val="00425FFF"/>
    <w:rsid w:val="00430600"/>
    <w:rsid w:val="00433AD0"/>
    <w:rsid w:val="00440821"/>
    <w:rsid w:val="00444CFE"/>
    <w:rsid w:val="004460BE"/>
    <w:rsid w:val="00451719"/>
    <w:rsid w:val="00452388"/>
    <w:rsid w:val="0045442C"/>
    <w:rsid w:val="00484DC5"/>
    <w:rsid w:val="0048770D"/>
    <w:rsid w:val="004936A3"/>
    <w:rsid w:val="00496C8F"/>
    <w:rsid w:val="004A4517"/>
    <w:rsid w:val="004C0365"/>
    <w:rsid w:val="004E595A"/>
    <w:rsid w:val="004E5F3E"/>
    <w:rsid w:val="005079A3"/>
    <w:rsid w:val="00510B23"/>
    <w:rsid w:val="005341E4"/>
    <w:rsid w:val="00541558"/>
    <w:rsid w:val="00543E47"/>
    <w:rsid w:val="00545FE4"/>
    <w:rsid w:val="00546375"/>
    <w:rsid w:val="00552385"/>
    <w:rsid w:val="005523EE"/>
    <w:rsid w:val="00552CE7"/>
    <w:rsid w:val="0055700B"/>
    <w:rsid w:val="00582045"/>
    <w:rsid w:val="005843B7"/>
    <w:rsid w:val="00592914"/>
    <w:rsid w:val="005A651A"/>
    <w:rsid w:val="005A6DDC"/>
    <w:rsid w:val="005C35ED"/>
    <w:rsid w:val="005C3D39"/>
    <w:rsid w:val="005C61C6"/>
    <w:rsid w:val="005D7F93"/>
    <w:rsid w:val="005E3E65"/>
    <w:rsid w:val="005E7E59"/>
    <w:rsid w:val="00600130"/>
    <w:rsid w:val="00600F2A"/>
    <w:rsid w:val="00604742"/>
    <w:rsid w:val="00612720"/>
    <w:rsid w:val="0061785F"/>
    <w:rsid w:val="006555FB"/>
    <w:rsid w:val="00656FD8"/>
    <w:rsid w:val="006609DD"/>
    <w:rsid w:val="00660E07"/>
    <w:rsid w:val="006622A4"/>
    <w:rsid w:val="0068440D"/>
    <w:rsid w:val="006B70D5"/>
    <w:rsid w:val="006C0092"/>
    <w:rsid w:val="006C3990"/>
    <w:rsid w:val="006C425F"/>
    <w:rsid w:val="006D3095"/>
    <w:rsid w:val="00701575"/>
    <w:rsid w:val="00704793"/>
    <w:rsid w:val="007132DB"/>
    <w:rsid w:val="00716331"/>
    <w:rsid w:val="007356F5"/>
    <w:rsid w:val="0075132C"/>
    <w:rsid w:val="007579A9"/>
    <w:rsid w:val="0076088C"/>
    <w:rsid w:val="00760EB2"/>
    <w:rsid w:val="00783CAF"/>
    <w:rsid w:val="00796E09"/>
    <w:rsid w:val="007A3087"/>
    <w:rsid w:val="007A4309"/>
    <w:rsid w:val="007A69B0"/>
    <w:rsid w:val="007A7972"/>
    <w:rsid w:val="007B3FA2"/>
    <w:rsid w:val="007C3AD5"/>
    <w:rsid w:val="007D519D"/>
    <w:rsid w:val="007D6E32"/>
    <w:rsid w:val="007E3059"/>
    <w:rsid w:val="007F24C6"/>
    <w:rsid w:val="00800055"/>
    <w:rsid w:val="00816956"/>
    <w:rsid w:val="00835495"/>
    <w:rsid w:val="00847B30"/>
    <w:rsid w:val="0085233A"/>
    <w:rsid w:val="00856EC7"/>
    <w:rsid w:val="00856F5E"/>
    <w:rsid w:val="00857DED"/>
    <w:rsid w:val="00860BCC"/>
    <w:rsid w:val="00863A24"/>
    <w:rsid w:val="008671EF"/>
    <w:rsid w:val="00874B90"/>
    <w:rsid w:val="008764C9"/>
    <w:rsid w:val="00882386"/>
    <w:rsid w:val="008B6FBB"/>
    <w:rsid w:val="008B7F66"/>
    <w:rsid w:val="008C7D6A"/>
    <w:rsid w:val="008D0085"/>
    <w:rsid w:val="008F0821"/>
    <w:rsid w:val="008F6361"/>
    <w:rsid w:val="009034DA"/>
    <w:rsid w:val="00903A35"/>
    <w:rsid w:val="00913448"/>
    <w:rsid w:val="00913E70"/>
    <w:rsid w:val="00954891"/>
    <w:rsid w:val="00956080"/>
    <w:rsid w:val="00957238"/>
    <w:rsid w:val="00960071"/>
    <w:rsid w:val="00960C26"/>
    <w:rsid w:val="00961AA7"/>
    <w:rsid w:val="00964C55"/>
    <w:rsid w:val="0096722D"/>
    <w:rsid w:val="009754A8"/>
    <w:rsid w:val="00977596"/>
    <w:rsid w:val="0099359A"/>
    <w:rsid w:val="009A2CE7"/>
    <w:rsid w:val="009B3762"/>
    <w:rsid w:val="009B3A8C"/>
    <w:rsid w:val="009D001F"/>
    <w:rsid w:val="009D1712"/>
    <w:rsid w:val="009D23EB"/>
    <w:rsid w:val="009D60F0"/>
    <w:rsid w:val="009E502F"/>
    <w:rsid w:val="009E6A54"/>
    <w:rsid w:val="00A076AC"/>
    <w:rsid w:val="00A07A64"/>
    <w:rsid w:val="00A21E1C"/>
    <w:rsid w:val="00A265FD"/>
    <w:rsid w:val="00A34D64"/>
    <w:rsid w:val="00A36D10"/>
    <w:rsid w:val="00A44C3F"/>
    <w:rsid w:val="00A5145A"/>
    <w:rsid w:val="00A6342F"/>
    <w:rsid w:val="00A64669"/>
    <w:rsid w:val="00A65523"/>
    <w:rsid w:val="00A669A4"/>
    <w:rsid w:val="00A75961"/>
    <w:rsid w:val="00A77FAE"/>
    <w:rsid w:val="00A82824"/>
    <w:rsid w:val="00A865FC"/>
    <w:rsid w:val="00A91482"/>
    <w:rsid w:val="00A9314C"/>
    <w:rsid w:val="00A9387D"/>
    <w:rsid w:val="00AA1DA8"/>
    <w:rsid w:val="00AA4EE4"/>
    <w:rsid w:val="00AA5FCA"/>
    <w:rsid w:val="00AB2402"/>
    <w:rsid w:val="00AB5E67"/>
    <w:rsid w:val="00AB64AF"/>
    <w:rsid w:val="00AB7826"/>
    <w:rsid w:val="00AD1EEC"/>
    <w:rsid w:val="00AD36BF"/>
    <w:rsid w:val="00AE0AD2"/>
    <w:rsid w:val="00AE47FD"/>
    <w:rsid w:val="00AE4AA1"/>
    <w:rsid w:val="00AF668C"/>
    <w:rsid w:val="00B13C82"/>
    <w:rsid w:val="00B20D44"/>
    <w:rsid w:val="00B21A63"/>
    <w:rsid w:val="00B3249B"/>
    <w:rsid w:val="00B6013A"/>
    <w:rsid w:val="00B61482"/>
    <w:rsid w:val="00B67264"/>
    <w:rsid w:val="00B82D32"/>
    <w:rsid w:val="00BB2C9C"/>
    <w:rsid w:val="00BB7D16"/>
    <w:rsid w:val="00BC1F9A"/>
    <w:rsid w:val="00BC4BD6"/>
    <w:rsid w:val="00BD0703"/>
    <w:rsid w:val="00BD1397"/>
    <w:rsid w:val="00BD2869"/>
    <w:rsid w:val="00BE066D"/>
    <w:rsid w:val="00BE203A"/>
    <w:rsid w:val="00BE5DAA"/>
    <w:rsid w:val="00BF22AB"/>
    <w:rsid w:val="00C03849"/>
    <w:rsid w:val="00C05F81"/>
    <w:rsid w:val="00C06362"/>
    <w:rsid w:val="00C12A25"/>
    <w:rsid w:val="00C172C9"/>
    <w:rsid w:val="00C17CEE"/>
    <w:rsid w:val="00C521DE"/>
    <w:rsid w:val="00C63C5B"/>
    <w:rsid w:val="00C65504"/>
    <w:rsid w:val="00C771F6"/>
    <w:rsid w:val="00C817AC"/>
    <w:rsid w:val="00C93139"/>
    <w:rsid w:val="00CA3624"/>
    <w:rsid w:val="00CB5AB6"/>
    <w:rsid w:val="00CB6AB6"/>
    <w:rsid w:val="00CC1D58"/>
    <w:rsid w:val="00CD2B19"/>
    <w:rsid w:val="00CD3D03"/>
    <w:rsid w:val="00CD5900"/>
    <w:rsid w:val="00CE2590"/>
    <w:rsid w:val="00CE571B"/>
    <w:rsid w:val="00D30DE4"/>
    <w:rsid w:val="00D54DDF"/>
    <w:rsid w:val="00D555FB"/>
    <w:rsid w:val="00D65B24"/>
    <w:rsid w:val="00D660EB"/>
    <w:rsid w:val="00D75756"/>
    <w:rsid w:val="00D804B0"/>
    <w:rsid w:val="00D859F2"/>
    <w:rsid w:val="00DB2CFF"/>
    <w:rsid w:val="00DC085F"/>
    <w:rsid w:val="00DC39EC"/>
    <w:rsid w:val="00DD2AA4"/>
    <w:rsid w:val="00DD3C92"/>
    <w:rsid w:val="00DF769A"/>
    <w:rsid w:val="00E16A5E"/>
    <w:rsid w:val="00E26496"/>
    <w:rsid w:val="00E3600C"/>
    <w:rsid w:val="00E37DBA"/>
    <w:rsid w:val="00E37DDE"/>
    <w:rsid w:val="00E6242D"/>
    <w:rsid w:val="00E6243E"/>
    <w:rsid w:val="00E67618"/>
    <w:rsid w:val="00E71C6E"/>
    <w:rsid w:val="00E7720B"/>
    <w:rsid w:val="00E83138"/>
    <w:rsid w:val="00E84828"/>
    <w:rsid w:val="00E849DF"/>
    <w:rsid w:val="00E86E2E"/>
    <w:rsid w:val="00EA13E8"/>
    <w:rsid w:val="00EA2C26"/>
    <w:rsid w:val="00EC3E5E"/>
    <w:rsid w:val="00EC6509"/>
    <w:rsid w:val="00EC6DD3"/>
    <w:rsid w:val="00ED2D10"/>
    <w:rsid w:val="00ED66EF"/>
    <w:rsid w:val="00EF5480"/>
    <w:rsid w:val="00F006F9"/>
    <w:rsid w:val="00F13D7F"/>
    <w:rsid w:val="00F162D9"/>
    <w:rsid w:val="00F239A7"/>
    <w:rsid w:val="00F2464E"/>
    <w:rsid w:val="00F4327B"/>
    <w:rsid w:val="00F4580C"/>
    <w:rsid w:val="00F4687E"/>
    <w:rsid w:val="00F46A50"/>
    <w:rsid w:val="00F47BDA"/>
    <w:rsid w:val="00F53648"/>
    <w:rsid w:val="00F54AD7"/>
    <w:rsid w:val="00F55132"/>
    <w:rsid w:val="00F63775"/>
    <w:rsid w:val="00F670B5"/>
    <w:rsid w:val="00F8378A"/>
    <w:rsid w:val="00F87C7F"/>
    <w:rsid w:val="00F93838"/>
    <w:rsid w:val="00F94F2A"/>
    <w:rsid w:val="00FA05FC"/>
    <w:rsid w:val="00FA1D3A"/>
    <w:rsid w:val="00FC53B5"/>
    <w:rsid w:val="00FC6674"/>
    <w:rsid w:val="00FC74C7"/>
    <w:rsid w:val="00FD1B0D"/>
    <w:rsid w:val="00FE27FB"/>
    <w:rsid w:val="00FE3A0E"/>
    <w:rsid w:val="00FF04B2"/>
    <w:rsid w:val="00FF1C6E"/>
    <w:rsid w:val="00FF346D"/>
    <w:rsid w:val="00FF5628"/>
    <w:rsid w:val="00FF6BB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783CAF"/>
    <w:pPr>
      <w:ind w:left="720"/>
      <w:contextualSpacing/>
    </w:pPr>
  </w:style>
  <w:style w:type="paragraph" w:styleId="BalloonText">
    <w:name w:val="Balloon Text"/>
    <w:basedOn w:val="Normal"/>
    <w:link w:val="BalloonTextChar"/>
    <w:uiPriority w:val="99"/>
    <w:semiHidden/>
    <w:unhideWhenUsed/>
    <w:rsid w:val="00856E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EC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783CAF"/>
    <w:pPr>
      <w:ind w:left="720"/>
      <w:contextualSpacing/>
    </w:pPr>
  </w:style>
  <w:style w:type="paragraph" w:styleId="BalloonText">
    <w:name w:val="Balloon Text"/>
    <w:basedOn w:val="Normal"/>
    <w:link w:val="BalloonTextChar"/>
    <w:uiPriority w:val="99"/>
    <w:semiHidden/>
    <w:unhideWhenUsed/>
    <w:rsid w:val="00856E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EC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427296">
      <w:bodyDiv w:val="1"/>
      <w:marLeft w:val="0"/>
      <w:marRight w:val="0"/>
      <w:marTop w:val="0"/>
      <w:marBottom w:val="0"/>
      <w:divBdr>
        <w:top w:val="none" w:sz="0" w:space="0" w:color="auto"/>
        <w:left w:val="none" w:sz="0" w:space="0" w:color="auto"/>
        <w:bottom w:val="none" w:sz="0" w:space="0" w:color="auto"/>
        <w:right w:val="none" w:sz="0" w:space="0" w:color="auto"/>
      </w:divBdr>
    </w:div>
    <w:div w:id="1318605313">
      <w:bodyDiv w:val="1"/>
      <w:marLeft w:val="0"/>
      <w:marRight w:val="0"/>
      <w:marTop w:val="0"/>
      <w:marBottom w:val="0"/>
      <w:divBdr>
        <w:top w:val="none" w:sz="0" w:space="0" w:color="auto"/>
        <w:left w:val="none" w:sz="0" w:space="0" w:color="auto"/>
        <w:bottom w:val="none" w:sz="0" w:space="0" w:color="auto"/>
        <w:right w:val="none" w:sz="0" w:space="0" w:color="auto"/>
      </w:divBdr>
    </w:div>
    <w:div w:id="171923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thuvienphapluat.vn/phap-luat/tim-van-ban.aspx?keyword=03/2014/TT-BTTTT&amp;area=2&amp;type=0&amp;match=False&amp;vc=True&amp;lan=1" TargetMode="External"/><Relationship Id="rId4" Type="http://schemas.microsoft.com/office/2007/relationships/stylesWithEffects" Target="stylesWithEffects.xml"/><Relationship Id="rId9"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4BF5F-1560-477D-8328-7A72C9394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7</Pages>
  <Words>1173</Words>
  <Characters>6691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Admin</cp:lastModifiedBy>
  <cp:revision>8</cp:revision>
  <cp:lastPrinted>2018-08-04T08:43:00Z</cp:lastPrinted>
  <dcterms:created xsi:type="dcterms:W3CDTF">2018-08-08T00:28:00Z</dcterms:created>
  <dcterms:modified xsi:type="dcterms:W3CDTF">2018-08-17T04:41:00Z</dcterms:modified>
</cp:coreProperties>
</file>